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2366"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5B2E1B0" w14:textId="113EFAD3"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62373B" w:rsidRPr="0062373B">
        <w:rPr>
          <w:rFonts w:ascii="Arial" w:hAnsi="Arial" w:cs="Arial"/>
          <w:szCs w:val="36"/>
        </w:rPr>
        <w:t>ECC20440701 06 26</w:t>
      </w:r>
      <w:r w:rsidR="00CF02EC" w:rsidRPr="00CF02EC">
        <w:rPr>
          <w:rFonts w:ascii="Arial" w:hAnsi="Arial" w:cs="Arial"/>
          <w:szCs w:val="36"/>
        </w:rPr>
        <w:br/>
        <w:t>Response:</w:t>
      </w:r>
      <w:r w:rsidR="00CF02EC" w:rsidRPr="00CF02EC">
        <w:rPr>
          <w:rFonts w:ascii="Arial" w:hAnsi="Arial" w:cs="Arial"/>
          <w:szCs w:val="36"/>
        </w:rPr>
        <w:tab/>
      </w:r>
      <w:r w:rsidR="0062373B">
        <w:rPr>
          <w:rFonts w:ascii="Arial" w:hAnsi="Arial" w:cs="Arial"/>
          <w:szCs w:val="36"/>
        </w:rPr>
        <w:t>05 June 2026</w:t>
      </w:r>
    </w:p>
    <w:p w14:paraId="0A88EA6B" w14:textId="77777777" w:rsidR="00EA0B6B" w:rsidRDefault="00EA0B6B" w:rsidP="00A24FF6">
      <w:pPr>
        <w:rPr>
          <w:rFonts w:ascii="Arial" w:hAnsi="Arial" w:cs="Arial"/>
          <w:i/>
        </w:rPr>
      </w:pPr>
    </w:p>
    <w:p w14:paraId="4195B74E" w14:textId="59CE3720" w:rsidR="00A24FF6" w:rsidRPr="0069363B" w:rsidRDefault="00EA0B6B" w:rsidP="00A24FF6">
      <w:pPr>
        <w:rPr>
          <w:rFonts w:ascii="Arial" w:hAnsi="Arial" w:cs="Arial"/>
        </w:rPr>
      </w:pPr>
      <w:r w:rsidRPr="0069363B">
        <w:rPr>
          <w:rFonts w:ascii="Arial" w:hAnsi="Arial" w:cs="Arial"/>
        </w:rPr>
        <w:t xml:space="preserve">I can confirm that Essex County Council </w:t>
      </w:r>
      <w:r w:rsidR="0062373B">
        <w:rPr>
          <w:rFonts w:ascii="Arial" w:hAnsi="Arial" w:cs="Arial"/>
        </w:rPr>
        <w:t>does hold this information, and where we are able to release this, our response is listed below.</w:t>
      </w:r>
    </w:p>
    <w:p w14:paraId="27A5FA2A" w14:textId="77777777" w:rsidR="00EA0B6B" w:rsidRDefault="00EA0B6B" w:rsidP="009479A4">
      <w:pPr>
        <w:rPr>
          <w:rFonts w:ascii="Arial" w:hAnsi="Arial" w:cs="Arial"/>
        </w:rPr>
      </w:pPr>
    </w:p>
    <w:p w14:paraId="368C95AD" w14:textId="4163CDFE" w:rsidR="00181A7C" w:rsidRPr="0062373B" w:rsidRDefault="0062373B" w:rsidP="0062373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62373B">
        <w:rPr>
          <w:rFonts w:ascii="Arial" w:hAnsi="Arial" w:cs="Arial"/>
        </w:rPr>
        <w:t xml:space="preserve">I would be grateful if you could provide me with the planning reference number that can be used to access on all Section 278 and Section 38 technical approvals granted from the </w:t>
      </w:r>
      <w:proofErr w:type="gramStart"/>
      <w:r w:rsidRPr="0062373B">
        <w:rPr>
          <w:rFonts w:ascii="Arial" w:hAnsi="Arial" w:cs="Arial"/>
        </w:rPr>
        <w:t>1st</w:t>
      </w:r>
      <w:proofErr w:type="gramEnd"/>
      <w:r w:rsidRPr="0062373B">
        <w:rPr>
          <w:rFonts w:ascii="Arial" w:hAnsi="Arial" w:cs="Arial"/>
        </w:rPr>
        <w:t xml:space="preserve"> May 2026 – 31st May 2026.</w:t>
      </w:r>
    </w:p>
    <w:p w14:paraId="4A56EF2E" w14:textId="77777777" w:rsidR="00181A7C" w:rsidRDefault="00181A7C" w:rsidP="009479A4">
      <w:pPr>
        <w:rPr>
          <w:rFonts w:ascii="Arial" w:hAnsi="Arial" w:cs="Arial"/>
          <w:bCs/>
        </w:rPr>
      </w:pPr>
    </w:p>
    <w:p w14:paraId="5B69D14E" w14:textId="701890EE" w:rsidR="0062373B" w:rsidRDefault="0062373B" w:rsidP="009479A4">
      <w:pPr>
        <w:rPr>
          <w:rFonts w:ascii="Arial" w:hAnsi="Arial" w:cs="Arial"/>
          <w:bCs/>
        </w:rPr>
      </w:pPr>
      <w:r>
        <w:rPr>
          <w:rFonts w:ascii="Arial" w:hAnsi="Arial" w:cs="Arial"/>
          <w:bCs/>
        </w:rPr>
        <w:t>Please see the attached spreadsheet for the information requested.</w:t>
      </w:r>
    </w:p>
    <w:p w14:paraId="04228FAE" w14:textId="77777777" w:rsidR="00181A7C" w:rsidRPr="00181A7C" w:rsidRDefault="00181A7C" w:rsidP="009479A4">
      <w:pPr>
        <w:rPr>
          <w:rFonts w:ascii="Arial" w:hAnsi="Arial" w:cs="Arial"/>
          <w:bCs/>
        </w:rPr>
      </w:pPr>
    </w:p>
    <w:p w14:paraId="3CEEC321"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2EC09651" w14:textId="77777777" w:rsidR="002D242C" w:rsidRPr="002D242C" w:rsidRDefault="002D242C" w:rsidP="002D242C">
      <w:pPr>
        <w:rPr>
          <w:rFonts w:ascii="Arial" w:hAnsi="Arial" w:cs="Arial"/>
        </w:rPr>
      </w:pPr>
      <w:r w:rsidRPr="002D242C">
        <w:rPr>
          <w:rFonts w:ascii="Arial" w:hAnsi="Arial" w:cs="Arial"/>
        </w:rPr>
        <w:t>Democracy and Transparency</w:t>
      </w:r>
    </w:p>
    <w:p w14:paraId="2D536649" w14:textId="77777777" w:rsidR="002D242C" w:rsidRPr="002D242C" w:rsidRDefault="002D242C" w:rsidP="002D242C">
      <w:pPr>
        <w:rPr>
          <w:rFonts w:ascii="Arial" w:hAnsi="Arial" w:cs="Arial"/>
        </w:rPr>
      </w:pPr>
      <w:r w:rsidRPr="002D242C">
        <w:rPr>
          <w:rFonts w:ascii="Arial" w:hAnsi="Arial" w:cs="Arial"/>
        </w:rPr>
        <w:t>Essex County Council</w:t>
      </w:r>
    </w:p>
    <w:p w14:paraId="7387D595" w14:textId="77777777" w:rsidR="002D242C" w:rsidRPr="002D242C" w:rsidRDefault="002D242C" w:rsidP="002D242C">
      <w:pPr>
        <w:rPr>
          <w:rFonts w:ascii="Arial" w:hAnsi="Arial" w:cs="Arial"/>
        </w:rPr>
      </w:pPr>
      <w:r w:rsidRPr="002D242C">
        <w:rPr>
          <w:rFonts w:ascii="Arial" w:hAnsi="Arial" w:cs="Arial"/>
        </w:rPr>
        <w:t>Telephone: 033301 38989</w:t>
      </w:r>
    </w:p>
    <w:p w14:paraId="3D19B7E1"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1EB00B3B" w14:textId="77777777" w:rsidR="0090650D" w:rsidRDefault="0090650D" w:rsidP="004544C0"/>
    <w:sectPr w:rsidR="0090650D" w:rsidSect="006134CB">
      <w:headerReference w:type="even" r:id="rId9"/>
      <w:footerReference w:type="default" r:id="rId10"/>
      <w:headerReference w:type="first" r:id="rId11"/>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A74E" w14:textId="77777777" w:rsidR="004F5157" w:rsidRDefault="004F5157">
      <w:r>
        <w:separator/>
      </w:r>
    </w:p>
  </w:endnote>
  <w:endnote w:type="continuationSeparator" w:id="0">
    <w:p w14:paraId="3608A68C" w14:textId="77777777" w:rsidR="004F5157" w:rsidRDefault="004F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05E6" w14:textId="77777777" w:rsidR="00A24FF6" w:rsidRDefault="00373C72" w:rsidP="00A24FF6">
    <w:pPr>
      <w:pStyle w:val="Footer"/>
      <w:jc w:val="right"/>
    </w:pPr>
    <w:r>
      <w:rPr>
        <w:noProof/>
      </w:rPr>
      <w:drawing>
        <wp:inline distT="0" distB="0" distL="0" distR="0" wp14:anchorId="54860378" wp14:editId="3440003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B9D9" w14:textId="77777777" w:rsidR="004F5157" w:rsidRDefault="004F5157">
      <w:r>
        <w:separator/>
      </w:r>
    </w:p>
  </w:footnote>
  <w:footnote w:type="continuationSeparator" w:id="0">
    <w:p w14:paraId="4D804EFD" w14:textId="77777777" w:rsidR="004F5157" w:rsidRDefault="004F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0D9D"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1995B65D" wp14:editId="1F81E049">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795BB222"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5B65D"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795BB222"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22E9"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16550DDB" wp14:editId="58015629">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6AAA87F3"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50DDB"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6AAA87F3"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62373B"/>
    <w:rsid w:val="00026A9B"/>
    <w:rsid w:val="00027AC4"/>
    <w:rsid w:val="000672F5"/>
    <w:rsid w:val="00134DF4"/>
    <w:rsid w:val="001505F8"/>
    <w:rsid w:val="00181A7C"/>
    <w:rsid w:val="001B50D4"/>
    <w:rsid w:val="001F262F"/>
    <w:rsid w:val="0024746D"/>
    <w:rsid w:val="002B45E2"/>
    <w:rsid w:val="002D242C"/>
    <w:rsid w:val="002D71FF"/>
    <w:rsid w:val="00307463"/>
    <w:rsid w:val="003239EA"/>
    <w:rsid w:val="00373C72"/>
    <w:rsid w:val="00380C55"/>
    <w:rsid w:val="00392685"/>
    <w:rsid w:val="003A6A5A"/>
    <w:rsid w:val="003D4863"/>
    <w:rsid w:val="00436C1A"/>
    <w:rsid w:val="004516E0"/>
    <w:rsid w:val="004544C0"/>
    <w:rsid w:val="00462329"/>
    <w:rsid w:val="00465C92"/>
    <w:rsid w:val="004B2E21"/>
    <w:rsid w:val="004F485E"/>
    <w:rsid w:val="004F5157"/>
    <w:rsid w:val="006134CB"/>
    <w:rsid w:val="0062373B"/>
    <w:rsid w:val="00691A0A"/>
    <w:rsid w:val="0069363B"/>
    <w:rsid w:val="006A78E9"/>
    <w:rsid w:val="00703C8F"/>
    <w:rsid w:val="00743E3C"/>
    <w:rsid w:val="00786CC5"/>
    <w:rsid w:val="0079028E"/>
    <w:rsid w:val="007941EA"/>
    <w:rsid w:val="007A3CF8"/>
    <w:rsid w:val="00804986"/>
    <w:rsid w:val="008118FD"/>
    <w:rsid w:val="00817014"/>
    <w:rsid w:val="00834E75"/>
    <w:rsid w:val="00851451"/>
    <w:rsid w:val="008753F7"/>
    <w:rsid w:val="00885416"/>
    <w:rsid w:val="008F0BD8"/>
    <w:rsid w:val="008F75FA"/>
    <w:rsid w:val="008F7EA3"/>
    <w:rsid w:val="0090650D"/>
    <w:rsid w:val="009253ED"/>
    <w:rsid w:val="009479A4"/>
    <w:rsid w:val="009D253E"/>
    <w:rsid w:val="009E018B"/>
    <w:rsid w:val="009F620E"/>
    <w:rsid w:val="00A24FF6"/>
    <w:rsid w:val="00A40E79"/>
    <w:rsid w:val="00A41CF9"/>
    <w:rsid w:val="00A645A0"/>
    <w:rsid w:val="00A81F59"/>
    <w:rsid w:val="00AA7D82"/>
    <w:rsid w:val="00B10C15"/>
    <w:rsid w:val="00B21FF0"/>
    <w:rsid w:val="00B262CA"/>
    <w:rsid w:val="00B81274"/>
    <w:rsid w:val="00B908CD"/>
    <w:rsid w:val="00C33A8D"/>
    <w:rsid w:val="00CF02EC"/>
    <w:rsid w:val="00D72FB1"/>
    <w:rsid w:val="00E1228A"/>
    <w:rsid w:val="00E13F81"/>
    <w:rsid w:val="00E16C8C"/>
    <w:rsid w:val="00E57985"/>
    <w:rsid w:val="00E7313B"/>
    <w:rsid w:val="00E814E3"/>
    <w:rsid w:val="00EA0B6B"/>
    <w:rsid w:val="00ED0183"/>
    <w:rsid w:val="00ED73E2"/>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5319A"/>
  <w15:docId w15:val="{17172AB0-9EEA-453F-BB7D-31B7C982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urRight.ToKnow@e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eks\Documents\Custom%20Office%20Templates\F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 Template</Template>
  <TotalTime>2</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782</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Matthew Weeks</cp:lastModifiedBy>
  <cp:revision>1</cp:revision>
  <dcterms:created xsi:type="dcterms:W3CDTF">2026-06-05T08:21:00Z</dcterms:created>
  <dcterms:modified xsi:type="dcterms:W3CDTF">2026-06-05T08:23:00Z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