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F46F" w14:textId="77777777" w:rsidR="007F25FC" w:rsidRPr="00CF02EC" w:rsidRDefault="007F25FC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13FE3047" w14:textId="77777777" w:rsidR="007F25FC" w:rsidRPr="00CF02EC" w:rsidRDefault="007F25FC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198EC121" w14:textId="77777777" w:rsidR="00524E43" w:rsidRPr="00CF02EC" w:rsidRDefault="007F25FC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1493BE59" w14:textId="77777777" w:rsidR="00524E43" w:rsidRPr="00CF02EC" w:rsidRDefault="007F25FC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02FA0805" w14:textId="77777777" w:rsidR="00524E43" w:rsidRPr="00CF02EC" w:rsidRDefault="00524E43" w:rsidP="00523FE9">
      <w:pPr>
        <w:rPr>
          <w:rFonts w:ascii="Arial" w:hAnsi="Arial" w:cs="Arial"/>
        </w:rPr>
      </w:pPr>
    </w:p>
    <w:p w14:paraId="4D125752" w14:textId="77777777" w:rsidR="00524E43" w:rsidRPr="00CF02EC" w:rsidRDefault="007F25FC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53ACC4C6" w14:textId="0F7B1F9B" w:rsidR="00524E43" w:rsidRPr="00CF02EC" w:rsidRDefault="007F25FC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ECC20432529 05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D31762">
        <w:rPr>
          <w:rFonts w:ascii="Arial" w:hAnsi="Arial" w:cs="Arial"/>
          <w:szCs w:val="36"/>
        </w:rPr>
        <w:t>29 May 2026</w:t>
      </w:r>
    </w:p>
    <w:p w14:paraId="2605C48F" w14:textId="77777777" w:rsidR="00524E43" w:rsidRDefault="00524E43" w:rsidP="00523FE9">
      <w:pPr>
        <w:rPr>
          <w:rFonts w:ascii="Arial" w:hAnsi="Arial" w:cs="Arial"/>
          <w:i/>
        </w:rPr>
      </w:pPr>
    </w:p>
    <w:p w14:paraId="4652799E" w14:textId="312977BB" w:rsidR="00524E43" w:rsidRPr="0069363B" w:rsidRDefault="007F25FC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D31762">
        <w:rPr>
          <w:rFonts w:ascii="Arial" w:hAnsi="Arial" w:cs="Arial"/>
        </w:rPr>
        <w:t>does not hold this information.</w:t>
      </w:r>
    </w:p>
    <w:p w14:paraId="651069CE" w14:textId="77777777" w:rsidR="00524E43" w:rsidRDefault="00524E43" w:rsidP="00523FE9">
      <w:pPr>
        <w:rPr>
          <w:rFonts w:ascii="Arial" w:hAnsi="Arial" w:cs="Arial"/>
        </w:rPr>
      </w:pPr>
    </w:p>
    <w:p w14:paraId="41B7E1A5" w14:textId="6EB7746A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bookmarkStart w:id="1" w:name="R8cb4cecaa8b24a9796b485b27eacfafb"/>
      <w:r w:rsidRPr="00D31762">
        <w:rPr>
          <w:rFonts w:ascii="Arial" w:hAnsi="Arial" w:cs="Arial"/>
          <w:bCs/>
        </w:rPr>
        <w:t xml:space="preserve">Reference: </w:t>
      </w:r>
      <w:r>
        <w:rPr>
          <w:rFonts w:ascii="Arial" w:hAnsi="Arial" w:cs="Arial"/>
          <w:bCs/>
        </w:rPr>
        <w:t>IR</w:t>
      </w:r>
      <w:r w:rsidRPr="00D31762">
        <w:rPr>
          <w:rFonts w:ascii="Arial" w:hAnsi="Arial" w:cs="Arial"/>
          <w:bCs/>
        </w:rPr>
        <w:t xml:space="preserve">-841583115 </w:t>
      </w:r>
    </w:p>
    <w:p w14:paraId="465860AA" w14:textId="77777777" w:rsidR="00524E43" w:rsidRPr="00D31762" w:rsidRDefault="00524E43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</w:p>
    <w:p w14:paraId="445752BA" w14:textId="77620CDD" w:rsidR="00524E43" w:rsidRPr="00D31762" w:rsidRDefault="00D31762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 Current parking app provider and Commercial model </w:t>
      </w:r>
    </w:p>
    <w:p w14:paraId="51211435" w14:textId="657F66EA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A) which parking app(s) or mobile parking payment solution(s) are currently used in your</w:t>
      </w:r>
      <w:r>
        <w:rPr>
          <w:rFonts w:ascii="Arial" w:hAnsi="Arial" w:cs="Arial"/>
          <w:bCs/>
        </w:rPr>
        <w:t xml:space="preserve"> </w:t>
      </w:r>
      <w:r w:rsidRPr="00D31762">
        <w:rPr>
          <w:rFonts w:ascii="Arial" w:hAnsi="Arial" w:cs="Arial"/>
          <w:bCs/>
        </w:rPr>
        <w:t xml:space="preserve">Authority’s on street and </w:t>
      </w:r>
      <w:proofErr w:type="gramStart"/>
      <w:r w:rsidRPr="00D31762">
        <w:rPr>
          <w:rFonts w:ascii="Arial" w:hAnsi="Arial" w:cs="Arial"/>
          <w:bCs/>
        </w:rPr>
        <w:t>off street</w:t>
      </w:r>
      <w:proofErr w:type="gramEnd"/>
      <w:r w:rsidRPr="00D31762">
        <w:rPr>
          <w:rFonts w:ascii="Arial" w:hAnsi="Arial" w:cs="Arial"/>
          <w:bCs/>
        </w:rPr>
        <w:t xml:space="preserve"> parking estate? </w:t>
      </w:r>
    </w:p>
    <w:p w14:paraId="112C8C86" w14:textId="0DDD28EB" w:rsidR="00524E43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B) is your authority using the National Parking Platform (NPP) provider model, or are you</w:t>
      </w:r>
      <w:r>
        <w:rPr>
          <w:rFonts w:ascii="Arial" w:hAnsi="Arial" w:cs="Arial"/>
          <w:bCs/>
        </w:rPr>
        <w:t xml:space="preserve"> c</w:t>
      </w:r>
      <w:r w:rsidRPr="00D31762">
        <w:rPr>
          <w:rFonts w:ascii="Arial" w:hAnsi="Arial" w:cs="Arial"/>
          <w:bCs/>
        </w:rPr>
        <w:t xml:space="preserve">ontracted with a single/solo cashless parking provider? Please provide brief details. </w:t>
      </w:r>
    </w:p>
    <w:p w14:paraId="69E1495E" w14:textId="77777777" w:rsidR="00D31762" w:rsidRPr="00D31762" w:rsidRDefault="00D31762" w:rsidP="00D31762"/>
    <w:p w14:paraId="7517B995" w14:textId="783E0211" w:rsidR="00524E43" w:rsidRDefault="00D31762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Contract details and renewal date </w:t>
      </w:r>
    </w:p>
    <w:p w14:paraId="2E184503" w14:textId="51E245C9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A) what is the start date and end date of your current contract(s) for your parking app / mobile</w:t>
      </w:r>
      <w:r>
        <w:rPr>
          <w:rFonts w:ascii="Arial" w:hAnsi="Arial" w:cs="Arial"/>
          <w:bCs/>
        </w:rPr>
        <w:t xml:space="preserve"> p</w:t>
      </w:r>
      <w:r w:rsidRPr="00D31762">
        <w:rPr>
          <w:rFonts w:ascii="Arial" w:hAnsi="Arial" w:cs="Arial"/>
          <w:bCs/>
        </w:rPr>
        <w:t xml:space="preserve">arking payment services? </w:t>
      </w:r>
    </w:p>
    <w:p w14:paraId="7C5E06E2" w14:textId="06A0D628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B) does the contract include any extension options, and if so, what are the extension periods and</w:t>
      </w:r>
      <w:r>
        <w:rPr>
          <w:rFonts w:ascii="Arial" w:hAnsi="Arial" w:cs="Arial"/>
          <w:bCs/>
        </w:rPr>
        <w:t xml:space="preserve"> t</w:t>
      </w:r>
      <w:r w:rsidRPr="00D31762">
        <w:rPr>
          <w:rFonts w:ascii="Arial" w:hAnsi="Arial" w:cs="Arial"/>
          <w:bCs/>
        </w:rPr>
        <w:t xml:space="preserve">he latest possible end date if all extensions are used? </w:t>
      </w:r>
    </w:p>
    <w:p w14:paraId="5E819D50" w14:textId="77777777" w:rsidR="00D31762" w:rsidRPr="00D31762" w:rsidRDefault="00D31762" w:rsidP="00D31762"/>
    <w:p w14:paraId="2C1F01A6" w14:textId="331F3525" w:rsidR="00D31762" w:rsidRPr="00D31762" w:rsidRDefault="00D31762" w:rsidP="00D3176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Revenue from convenience fees / reminder &amp; alert fees </w:t>
      </w:r>
    </w:p>
    <w:p w14:paraId="06557676" w14:textId="41441F6E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A) does your current parking app arrangement include any convenience fees, reminder fees, or</w:t>
      </w:r>
      <w:r>
        <w:rPr>
          <w:rFonts w:ascii="Arial" w:hAnsi="Arial" w:cs="Arial"/>
          <w:bCs/>
        </w:rPr>
        <w:t xml:space="preserve"> a</w:t>
      </w:r>
      <w:r w:rsidRPr="00D31762">
        <w:rPr>
          <w:rFonts w:ascii="Arial" w:hAnsi="Arial" w:cs="Arial"/>
          <w:bCs/>
        </w:rPr>
        <w:t xml:space="preserve">lert fees charged to motorists? </w:t>
      </w:r>
    </w:p>
    <w:p w14:paraId="17AE35DB" w14:textId="6D769D4B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B) if so, what is </w:t>
      </w:r>
      <w:proofErr w:type="gramStart"/>
      <w:r w:rsidRPr="00D31762">
        <w:rPr>
          <w:rFonts w:ascii="Arial" w:hAnsi="Arial" w:cs="Arial"/>
          <w:bCs/>
        </w:rPr>
        <w:t>the:-</w:t>
      </w:r>
      <w:proofErr w:type="gramEnd"/>
      <w:r w:rsidRPr="00D31762">
        <w:rPr>
          <w:rFonts w:ascii="Arial" w:hAnsi="Arial" w:cs="Arial"/>
          <w:bCs/>
        </w:rPr>
        <w:t xml:space="preserve"> </w:t>
      </w:r>
    </w:p>
    <w:p w14:paraId="1154D3C0" w14:textId="0FEDCF7C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convenience fee - pence per transaction? </w:t>
      </w:r>
    </w:p>
    <w:p w14:paraId="7E4C2145" w14:textId="2102FAF9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reminder fee - pence per transaction? </w:t>
      </w:r>
    </w:p>
    <w:p w14:paraId="49A560EE" w14:textId="0D233E96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alert fees - pence per transaction? </w:t>
      </w:r>
    </w:p>
    <w:p w14:paraId="688476E1" w14:textId="468F08F9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C) if so, what was the total revenue generated from: </w:t>
      </w:r>
    </w:p>
    <w:p w14:paraId="3CD18F92" w14:textId="669775B6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convenience fees in the most recent full financial year? </w:t>
      </w:r>
    </w:p>
    <w:p w14:paraId="4E7DBB37" w14:textId="16E42618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optional reminder and alert related fees in the most recent full financial year? </w:t>
      </w:r>
    </w:p>
    <w:p w14:paraId="0CB5D013" w14:textId="60804C37" w:rsidR="00524E43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• please indicate whether these revenues are retained by the authority, by the provider, or sha</w:t>
      </w:r>
      <w:r>
        <w:rPr>
          <w:rFonts w:ascii="Arial" w:hAnsi="Arial" w:cs="Arial"/>
          <w:bCs/>
        </w:rPr>
        <w:t>r</w:t>
      </w:r>
      <w:r w:rsidRPr="00D31762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</w:t>
      </w:r>
      <w:r w:rsidRPr="00D31762">
        <w:rPr>
          <w:rFonts w:ascii="Arial" w:hAnsi="Arial" w:cs="Arial"/>
          <w:bCs/>
        </w:rPr>
        <w:t xml:space="preserve">(and if shared, in what proportions, if available). </w:t>
      </w:r>
    </w:p>
    <w:p w14:paraId="61495E09" w14:textId="77777777" w:rsidR="00D31762" w:rsidRPr="00D31762" w:rsidRDefault="00D31762" w:rsidP="00D31762"/>
    <w:p w14:paraId="35FC2D17" w14:textId="34F8B193" w:rsidR="00524E43" w:rsidRPr="00D31762" w:rsidRDefault="00D31762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Route to market for the next contract </w:t>
      </w:r>
    </w:p>
    <w:p w14:paraId="7A6FAFA6" w14:textId="586B3121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A) how do you currently plan to procure your next parking app / mobile parking payment contract</w:t>
      </w:r>
      <w:r>
        <w:rPr>
          <w:rFonts w:ascii="Arial" w:hAnsi="Arial" w:cs="Arial"/>
          <w:bCs/>
        </w:rPr>
        <w:t xml:space="preserve"> when t</w:t>
      </w:r>
      <w:r w:rsidRPr="00D31762">
        <w:rPr>
          <w:rFonts w:ascii="Arial" w:hAnsi="Arial" w:cs="Arial"/>
          <w:bCs/>
        </w:rPr>
        <w:t xml:space="preserve">he existing arrangement ends? </w:t>
      </w:r>
    </w:p>
    <w:p w14:paraId="29B26EB7" w14:textId="435B66B7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B) specifically, do you intend to use any of the following frameworks: </w:t>
      </w:r>
    </w:p>
    <w:p w14:paraId="3D4E1C40" w14:textId="6B6EB11A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</w:t>
      </w:r>
      <w:proofErr w:type="spellStart"/>
      <w:r w:rsidRPr="00D31762">
        <w:rPr>
          <w:rFonts w:ascii="Arial" w:hAnsi="Arial" w:cs="Arial"/>
          <w:bCs/>
        </w:rPr>
        <w:t>espo</w:t>
      </w:r>
      <w:proofErr w:type="spellEnd"/>
      <w:r w:rsidRPr="00D31762">
        <w:rPr>
          <w:rFonts w:ascii="Arial" w:hAnsi="Arial" w:cs="Arial"/>
          <w:bCs/>
        </w:rPr>
        <w:t xml:space="preserve"> framework (please specify which, if known) </w:t>
      </w:r>
    </w:p>
    <w:p w14:paraId="789E9ECF" w14:textId="143BB7B6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crown commercial service (ccs) framework (please specify which, if known) </w:t>
      </w:r>
    </w:p>
    <w:p w14:paraId="783F6A0D" w14:textId="6C293F88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another framework (please specify) </w:t>
      </w:r>
    </w:p>
    <w:p w14:paraId="33D4627E" w14:textId="49486099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a standalone/open tender outside a framework </w:t>
      </w:r>
    </w:p>
    <w:p w14:paraId="75D359A8" w14:textId="5E2BD97C" w:rsidR="00524E43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• unsure / not yet decided </w:t>
      </w:r>
    </w:p>
    <w:p w14:paraId="34B3FC53" w14:textId="77777777" w:rsidR="00D31762" w:rsidRPr="00D31762" w:rsidRDefault="00D31762" w:rsidP="00D31762"/>
    <w:p w14:paraId="482372B9" w14:textId="35CDD653" w:rsidR="00524E43" w:rsidRPr="00D31762" w:rsidRDefault="00D31762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Timescales and market engagement </w:t>
      </w:r>
    </w:p>
    <w:p w14:paraId="5CB07A9D" w14:textId="416F37FC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A) what is your anticipated timescale for commencing any procurement activity for the replacement</w:t>
      </w:r>
      <w:r>
        <w:rPr>
          <w:rFonts w:ascii="Arial" w:hAnsi="Arial" w:cs="Arial"/>
          <w:bCs/>
        </w:rPr>
        <w:t xml:space="preserve"> o</w:t>
      </w:r>
      <w:r w:rsidRPr="00D31762">
        <w:rPr>
          <w:rFonts w:ascii="Arial" w:hAnsi="Arial" w:cs="Arial"/>
          <w:bCs/>
        </w:rPr>
        <w:t xml:space="preserve">r re procurement of your parking app / mobile parking payment contract (e.g. quarter/year)? </w:t>
      </w:r>
    </w:p>
    <w:p w14:paraId="7829A04C" w14:textId="531F719D" w:rsidR="00524E43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B) do you plan to undertake any soft market testing or supplier engagement exercises prior t</w:t>
      </w:r>
      <w:r>
        <w:rPr>
          <w:rFonts w:ascii="Arial" w:hAnsi="Arial" w:cs="Arial"/>
          <w:bCs/>
        </w:rPr>
        <w:t>o s</w:t>
      </w:r>
      <w:r w:rsidRPr="00D31762">
        <w:rPr>
          <w:rFonts w:ascii="Arial" w:hAnsi="Arial" w:cs="Arial"/>
          <w:bCs/>
        </w:rPr>
        <w:t xml:space="preserve">tarting procurement? </w:t>
      </w:r>
    </w:p>
    <w:p w14:paraId="29937B96" w14:textId="77777777" w:rsidR="00D31762" w:rsidRPr="00D31762" w:rsidRDefault="00D31762" w:rsidP="00D31762"/>
    <w:p w14:paraId="6FF77CEA" w14:textId="3F12B615" w:rsidR="00524E43" w:rsidRPr="00D31762" w:rsidRDefault="00D31762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Devolution and local government reorganisation </w:t>
      </w:r>
    </w:p>
    <w:p w14:paraId="0849C5C6" w14:textId="5A3DE4C9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A) is your authority affected by any current or proposed devolution deals or local government</w:t>
      </w:r>
      <w:r>
        <w:rPr>
          <w:rFonts w:ascii="Arial" w:hAnsi="Arial" w:cs="Arial"/>
          <w:bCs/>
        </w:rPr>
        <w:t xml:space="preserve"> r</w:t>
      </w:r>
      <w:r w:rsidRPr="00D31762">
        <w:rPr>
          <w:rFonts w:ascii="Arial" w:hAnsi="Arial" w:cs="Arial"/>
          <w:bCs/>
        </w:rPr>
        <w:t>eorganisation (for example, moving into a combined authority or changes to council</w:t>
      </w:r>
      <w:r>
        <w:rPr>
          <w:rFonts w:ascii="Arial" w:hAnsi="Arial" w:cs="Arial"/>
          <w:bCs/>
        </w:rPr>
        <w:t xml:space="preserve"> b</w:t>
      </w:r>
      <w:r w:rsidRPr="00D31762">
        <w:rPr>
          <w:rFonts w:ascii="Arial" w:hAnsi="Arial" w:cs="Arial"/>
          <w:bCs/>
        </w:rPr>
        <w:t xml:space="preserve">oundaries/structure)? </w:t>
      </w:r>
    </w:p>
    <w:p w14:paraId="04B9F3A1" w14:textId="5A1C58B0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B) if so, what impact, if any, do you anticipate this having on the management or procurement of</w:t>
      </w:r>
      <w:r>
        <w:rPr>
          <w:rFonts w:ascii="Arial" w:hAnsi="Arial" w:cs="Arial"/>
          <w:bCs/>
        </w:rPr>
        <w:t xml:space="preserve"> y</w:t>
      </w:r>
      <w:r w:rsidRPr="00D31762">
        <w:rPr>
          <w:rFonts w:ascii="Arial" w:hAnsi="Arial" w:cs="Arial"/>
          <w:bCs/>
        </w:rPr>
        <w:t>our parking app / mobile parking payment services (for example, joint procurements, merged</w:t>
      </w:r>
      <w:r>
        <w:rPr>
          <w:rFonts w:ascii="Arial" w:hAnsi="Arial" w:cs="Arial"/>
          <w:bCs/>
        </w:rPr>
        <w:t xml:space="preserve"> c</w:t>
      </w:r>
      <w:r w:rsidRPr="00D31762">
        <w:rPr>
          <w:rFonts w:ascii="Arial" w:hAnsi="Arial" w:cs="Arial"/>
          <w:bCs/>
        </w:rPr>
        <w:t xml:space="preserve">ontracts, or changes to decision making responsibility)? </w:t>
      </w:r>
    </w:p>
    <w:p w14:paraId="6CC40B9A" w14:textId="0D3B14C2" w:rsidR="00524E43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C) do you have an indicative timeframe for any such changes becoming operational? </w:t>
      </w:r>
    </w:p>
    <w:p w14:paraId="2221B98F" w14:textId="77777777" w:rsidR="00D31762" w:rsidRPr="00D31762" w:rsidRDefault="00D31762" w:rsidP="00D31762"/>
    <w:p w14:paraId="37FE01EA" w14:textId="148F48F5" w:rsidR="00524E43" w:rsidRPr="00D31762" w:rsidRDefault="00D31762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Contact and roles </w:t>
      </w:r>
    </w:p>
    <w:p w14:paraId="548E60BA" w14:textId="13EEA23C" w:rsidR="00524E43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Please provide the name &amp; job title of the officer with primary responsibility for </w:t>
      </w:r>
      <w:proofErr w:type="gramStart"/>
      <w:r w:rsidRPr="00D31762">
        <w:rPr>
          <w:rFonts w:ascii="Arial" w:hAnsi="Arial" w:cs="Arial"/>
          <w:bCs/>
        </w:rPr>
        <w:t>day to day</w:t>
      </w:r>
      <w:proofErr w:type="gramEnd"/>
      <w:r>
        <w:rPr>
          <w:rFonts w:ascii="Arial" w:hAnsi="Arial" w:cs="Arial"/>
          <w:bCs/>
        </w:rPr>
        <w:t xml:space="preserve"> m</w:t>
      </w:r>
      <w:r w:rsidRPr="00D31762">
        <w:rPr>
          <w:rFonts w:ascii="Arial" w:hAnsi="Arial" w:cs="Arial"/>
          <w:bCs/>
        </w:rPr>
        <w:t xml:space="preserve">anagement of parking services (e.g. parking manager). </w:t>
      </w:r>
    </w:p>
    <w:p w14:paraId="5FCDA4B7" w14:textId="77777777" w:rsidR="00D31762" w:rsidRPr="00D31762" w:rsidRDefault="00D31762" w:rsidP="00D31762"/>
    <w:p w14:paraId="7521A698" w14:textId="6B0E62EC" w:rsidR="00524E43" w:rsidRPr="00D31762" w:rsidRDefault="00D31762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 xml:space="preserve">Contact for future procurement correspondence </w:t>
      </w:r>
    </w:p>
    <w:p w14:paraId="01B72615" w14:textId="45C31B0A" w:rsidR="00524E43" w:rsidRPr="00D31762" w:rsidRDefault="00D31762" w:rsidP="00D317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31762">
        <w:rPr>
          <w:rFonts w:ascii="Arial" w:hAnsi="Arial" w:cs="Arial"/>
          <w:bCs/>
        </w:rPr>
        <w:t>Please provide the contact details or generic email address that suppliers should use for any future</w:t>
      </w:r>
      <w:r>
        <w:rPr>
          <w:rFonts w:ascii="Arial" w:hAnsi="Arial" w:cs="Arial"/>
          <w:bCs/>
        </w:rPr>
        <w:t xml:space="preserve"> c</w:t>
      </w:r>
      <w:r w:rsidRPr="00D31762">
        <w:rPr>
          <w:rFonts w:ascii="Arial" w:hAnsi="Arial" w:cs="Arial"/>
          <w:bCs/>
        </w:rPr>
        <w:t>orrespondence relating specifically to parking payment app procurements (e.g. procurement or</w:t>
      </w:r>
      <w:r>
        <w:rPr>
          <w:rFonts w:ascii="Arial" w:hAnsi="Arial" w:cs="Arial"/>
          <w:bCs/>
        </w:rPr>
        <w:t xml:space="preserve"> c</w:t>
      </w:r>
      <w:r w:rsidRPr="00D31762">
        <w:rPr>
          <w:rFonts w:ascii="Arial" w:hAnsi="Arial" w:cs="Arial"/>
          <w:bCs/>
        </w:rPr>
        <w:t>ommissioning inbox</w:t>
      </w:r>
      <w:proofErr w:type="gramStart"/>
      <w:r w:rsidRPr="00D31762">
        <w:rPr>
          <w:rFonts w:ascii="Arial" w:hAnsi="Arial" w:cs="Arial"/>
          <w:bCs/>
        </w:rPr>
        <w:t>), or</w:t>
      </w:r>
      <w:proofErr w:type="gramEnd"/>
      <w:r w:rsidRPr="00D31762">
        <w:rPr>
          <w:rFonts w:ascii="Arial" w:hAnsi="Arial" w:cs="Arial"/>
          <w:bCs/>
        </w:rPr>
        <w:t xml:space="preserve"> confirm which </w:t>
      </w:r>
      <w:r>
        <w:rPr>
          <w:rFonts w:ascii="Arial" w:hAnsi="Arial" w:cs="Arial"/>
          <w:bCs/>
        </w:rPr>
        <w:t>T</w:t>
      </w:r>
      <w:r w:rsidRPr="00D31762">
        <w:rPr>
          <w:rFonts w:ascii="Arial" w:hAnsi="Arial" w:cs="Arial"/>
          <w:bCs/>
        </w:rPr>
        <w:t xml:space="preserve">ender </w:t>
      </w:r>
      <w:r>
        <w:rPr>
          <w:rFonts w:ascii="Arial" w:hAnsi="Arial" w:cs="Arial"/>
          <w:bCs/>
        </w:rPr>
        <w:t>P</w:t>
      </w:r>
      <w:r w:rsidRPr="00D31762">
        <w:rPr>
          <w:rFonts w:ascii="Arial" w:hAnsi="Arial" w:cs="Arial"/>
          <w:bCs/>
        </w:rPr>
        <w:t>latform the council plans to use.</w:t>
      </w:r>
      <w:bookmarkEnd w:id="1"/>
    </w:p>
    <w:p w14:paraId="6A3CB14B" w14:textId="77777777" w:rsidR="00524E43" w:rsidRPr="00D31762" w:rsidRDefault="00524E43" w:rsidP="00523FE9">
      <w:pPr>
        <w:rPr>
          <w:rFonts w:ascii="Arial" w:hAnsi="Arial" w:cs="Arial"/>
          <w:bCs/>
        </w:rPr>
      </w:pPr>
    </w:p>
    <w:p w14:paraId="3D3AA7F0" w14:textId="77777777" w:rsidR="00D31762" w:rsidRDefault="00D31762" w:rsidP="00D31762">
      <w:pPr>
        <w:rPr>
          <w:rFonts w:ascii="Arial" w:hAnsi="Arial" w:cs="Arial"/>
          <w:bCs/>
        </w:rPr>
      </w:pPr>
      <w:bookmarkStart w:id="2" w:name="OLE_LINK1"/>
      <w:r>
        <w:rPr>
          <w:rFonts w:ascii="Arial" w:hAnsi="Arial" w:cs="Arial"/>
          <w:bCs/>
        </w:rPr>
        <w:t xml:space="preserve">Essex County Council has devolved powers as the traffic authority to two lead councils in Essex for the enforcement of on-street parking. Please contact the Parking Partnerships who may be able to assist. </w:t>
      </w:r>
    </w:p>
    <w:p w14:paraId="0E49719D" w14:textId="77777777" w:rsidR="00D31762" w:rsidRDefault="00D31762" w:rsidP="00D31762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31762" w14:paraId="20C0497F" w14:textId="77777777" w:rsidTr="00D31762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C31" w14:textId="77777777" w:rsidR="00D31762" w:rsidRDefault="00D31762">
            <w:pPr>
              <w:rPr>
                <w:rFonts w:ascii="Arial" w:hAnsi="Arial" w:cs="Arial"/>
                <w:bCs/>
              </w:rPr>
            </w:pPr>
          </w:p>
          <w:p w14:paraId="1A159A92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Essex Parking Partnership</w:t>
            </w:r>
          </w:p>
          <w:p w14:paraId="49D7938D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 Box 5575</w:t>
            </w:r>
          </w:p>
          <w:p w14:paraId="6E44711F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Town Hall</w:t>
            </w:r>
          </w:p>
          <w:p w14:paraId="52B4977D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Colchester</w:t>
            </w:r>
          </w:p>
          <w:p w14:paraId="75247F88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CO1 9LT</w:t>
            </w:r>
          </w:p>
          <w:p w14:paraId="143D7E8B" w14:textId="77777777" w:rsidR="00D31762" w:rsidRDefault="00D31762">
            <w:pPr>
              <w:rPr>
                <w:rFonts w:ascii="Arial" w:hAnsi="Arial" w:cs="Arial"/>
                <w:bCs/>
              </w:rPr>
            </w:pPr>
          </w:p>
          <w:p w14:paraId="162C50F9" w14:textId="77777777" w:rsidR="00D31762" w:rsidRDefault="00D31762">
            <w:pPr>
              <w:rPr>
                <w:rFonts w:ascii="Arial" w:hAnsi="Arial" w:cs="Arial"/>
                <w:bCs/>
              </w:rPr>
            </w:pPr>
            <w:hyperlink r:id="rId7" w:tgtFrame="_blank" w:tooltip="https://www.colchester.gov.uk/council-data/foi/" w:history="1">
              <w:r>
                <w:rPr>
                  <w:rStyle w:val="Hyperlink"/>
                  <w:rFonts w:ascii="Arial" w:hAnsi="Arial" w:cs="Arial"/>
                  <w:bCs/>
                </w:rPr>
                <w:t xml:space="preserve">Freedom of </w:t>
              </w:r>
              <w:proofErr w:type="gramStart"/>
              <w:r>
                <w:rPr>
                  <w:rStyle w:val="Hyperlink"/>
                  <w:rFonts w:ascii="Arial" w:hAnsi="Arial" w:cs="Arial"/>
                  <w:bCs/>
                </w:rPr>
                <w:t>information  ·</w:t>
              </w:r>
              <w:proofErr w:type="gramEnd"/>
              <w:r>
                <w:rPr>
                  <w:rStyle w:val="Hyperlink"/>
                  <w:rFonts w:ascii="Arial" w:hAnsi="Arial" w:cs="Arial"/>
                  <w:bCs/>
                </w:rPr>
                <w:t xml:space="preserve"> Colchester City Council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15F5" w14:textId="77777777" w:rsidR="00D31762" w:rsidRDefault="00D31762">
            <w:pPr>
              <w:rPr>
                <w:rFonts w:ascii="Arial" w:hAnsi="Arial" w:cs="Arial"/>
                <w:bCs/>
              </w:rPr>
            </w:pPr>
          </w:p>
          <w:p w14:paraId="38F62601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South Essex Parking Partnership</w:t>
            </w:r>
          </w:p>
          <w:p w14:paraId="561CD193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Chelmsford City Council</w:t>
            </w:r>
          </w:p>
          <w:p w14:paraId="2AA0CCBF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Civic Centre</w:t>
            </w:r>
          </w:p>
          <w:p w14:paraId="75DB74C7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Duke Street</w:t>
            </w:r>
          </w:p>
          <w:p w14:paraId="7F1BFBBD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Chelmsford</w:t>
            </w:r>
          </w:p>
          <w:p w14:paraId="6F956ED4" w14:textId="77777777" w:rsidR="00D31762" w:rsidRDefault="00D317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Essex, CM1 1JE</w:t>
            </w:r>
          </w:p>
          <w:p w14:paraId="52C9ADE1" w14:textId="77777777" w:rsidR="00D31762" w:rsidRDefault="00D31762">
            <w:pPr>
              <w:rPr>
                <w:rFonts w:ascii="Arial" w:hAnsi="Arial" w:cs="Arial"/>
                <w:bCs/>
              </w:rPr>
            </w:pPr>
          </w:p>
          <w:p w14:paraId="1E207C1D" w14:textId="77777777" w:rsidR="00D31762" w:rsidRDefault="00D31762">
            <w:pPr>
              <w:rPr>
                <w:rStyle w:val="Hyperlink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Cs/>
                </w:rPr>
                <w:t>Make an FOI or EIR request – Chelmsford City Council</w:t>
              </w:r>
            </w:hyperlink>
          </w:p>
          <w:p w14:paraId="5F46232C" w14:textId="77777777" w:rsidR="00D31762" w:rsidRDefault="00D31762"/>
        </w:tc>
        <w:bookmarkEnd w:id="2"/>
      </w:tr>
    </w:tbl>
    <w:p w14:paraId="356A76E5" w14:textId="77777777" w:rsidR="00524E43" w:rsidRPr="00D31762" w:rsidRDefault="00524E43" w:rsidP="00523FE9">
      <w:pPr>
        <w:rPr>
          <w:rFonts w:ascii="Arial" w:hAnsi="Arial" w:cs="Arial"/>
          <w:bCs/>
        </w:rPr>
      </w:pPr>
    </w:p>
    <w:p w14:paraId="46C90F44" w14:textId="77777777" w:rsidR="00524E43" w:rsidRDefault="00524E43" w:rsidP="00523FE9">
      <w:pPr>
        <w:rPr>
          <w:rFonts w:ascii="Arial" w:hAnsi="Arial" w:cs="Arial"/>
          <w:bCs/>
        </w:rPr>
      </w:pPr>
    </w:p>
    <w:p w14:paraId="2A5B83EA" w14:textId="77777777" w:rsidR="00524E43" w:rsidRPr="00181A7C" w:rsidRDefault="00524E43" w:rsidP="00523FE9">
      <w:pPr>
        <w:rPr>
          <w:rFonts w:ascii="Arial" w:hAnsi="Arial" w:cs="Arial"/>
          <w:bCs/>
        </w:rPr>
      </w:pPr>
    </w:p>
    <w:p w14:paraId="13E0642E" w14:textId="77777777" w:rsidR="00524E43" w:rsidRPr="002D242C" w:rsidRDefault="007F25FC" w:rsidP="00523FE9">
      <w:pPr>
        <w:rPr>
          <w:rFonts w:ascii="Arial" w:hAnsi="Arial" w:cs="Arial"/>
          <w:b/>
        </w:rPr>
      </w:pPr>
      <w:bookmarkStart w:id="3" w:name="usercontactbegin"/>
      <w:bookmarkEnd w:id="3"/>
      <w:r w:rsidRPr="002D242C">
        <w:rPr>
          <w:rFonts w:ascii="Arial" w:hAnsi="Arial" w:cs="Arial"/>
          <w:b/>
        </w:rPr>
        <w:t>Your Right to Know</w:t>
      </w:r>
    </w:p>
    <w:p w14:paraId="226FE6B8" w14:textId="77777777" w:rsidR="00524E43" w:rsidRPr="002D242C" w:rsidRDefault="007F25FC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39F2E88D" w14:textId="77777777" w:rsidR="00524E43" w:rsidRPr="002D242C" w:rsidRDefault="007F25FC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36D03C8B" w14:textId="77777777" w:rsidR="00524E43" w:rsidRPr="002D242C" w:rsidRDefault="007F25FC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6DAF79BC" w14:textId="77777777" w:rsidR="00524E43" w:rsidRPr="002D242C" w:rsidRDefault="007F25FC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7FDE07F2" w14:textId="77777777" w:rsidR="00524E43" w:rsidRDefault="00524E43" w:rsidP="00523FE9"/>
    <w:p w14:paraId="03E3C96D" w14:textId="77777777" w:rsidR="00524E43" w:rsidRDefault="00524E43" w:rsidP="00523FE9"/>
    <w:p w14:paraId="54B30D79" w14:textId="77777777" w:rsidR="007F25FC" w:rsidRPr="00CF02EC" w:rsidRDefault="007F25FC" w:rsidP="006A78E9">
      <w:pPr>
        <w:rPr>
          <w:rFonts w:ascii="Arial" w:hAnsi="Arial" w:cs="Arial"/>
        </w:rPr>
      </w:pPr>
    </w:p>
    <w:sectPr w:rsidR="006B32E5" w:rsidRPr="00CF02EC" w:rsidSect="00523FE9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D0E1" w14:textId="77777777" w:rsidR="007F25FC" w:rsidRDefault="007F25FC">
      <w:r>
        <w:separator/>
      </w:r>
    </w:p>
  </w:endnote>
  <w:endnote w:type="continuationSeparator" w:id="0">
    <w:p w14:paraId="113EC492" w14:textId="77777777" w:rsidR="007F25FC" w:rsidRDefault="007F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9270" w14:textId="77777777" w:rsidR="007F25FC" w:rsidRDefault="007F25FC" w:rsidP="00A24FF6">
    <w:pPr>
      <w:pStyle w:val="Footer"/>
      <w:jc w:val="right"/>
    </w:pPr>
    <w:r>
      <w:rPr>
        <w:noProof/>
      </w:rPr>
      <w:drawing>
        <wp:inline distT="0" distB="0" distL="0" distR="0" wp14:anchorId="54E566D5" wp14:editId="7FA6D0AB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6AAF" w14:textId="77777777" w:rsidR="007F25FC" w:rsidRDefault="007F25FC">
      <w:r>
        <w:separator/>
      </w:r>
    </w:p>
  </w:footnote>
  <w:footnote w:type="continuationSeparator" w:id="0">
    <w:p w14:paraId="423A6E96" w14:textId="77777777" w:rsidR="007F25FC" w:rsidRDefault="007F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7AE64792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FDECD2D0" w:tentative="1">
      <w:start w:val="1"/>
      <w:numFmt w:val="lowerLetter"/>
      <w:lvlText w:val="%2."/>
      <w:lvlJc w:val="left"/>
      <w:pPr>
        <w:ind w:left="1080" w:hanging="360"/>
      </w:pPr>
    </w:lvl>
    <w:lvl w:ilvl="2" w:tplc="F1CE11B2" w:tentative="1">
      <w:start w:val="1"/>
      <w:numFmt w:val="lowerRoman"/>
      <w:lvlText w:val="%3."/>
      <w:lvlJc w:val="right"/>
      <w:pPr>
        <w:ind w:left="1800" w:hanging="180"/>
      </w:pPr>
    </w:lvl>
    <w:lvl w:ilvl="3" w:tplc="3EC8CD22" w:tentative="1">
      <w:start w:val="1"/>
      <w:numFmt w:val="decimal"/>
      <w:lvlText w:val="%4."/>
      <w:lvlJc w:val="left"/>
      <w:pPr>
        <w:ind w:left="2520" w:hanging="360"/>
      </w:pPr>
    </w:lvl>
    <w:lvl w:ilvl="4" w:tplc="1610B5D8" w:tentative="1">
      <w:start w:val="1"/>
      <w:numFmt w:val="lowerLetter"/>
      <w:lvlText w:val="%5."/>
      <w:lvlJc w:val="left"/>
      <w:pPr>
        <w:ind w:left="3240" w:hanging="360"/>
      </w:pPr>
    </w:lvl>
    <w:lvl w:ilvl="5" w:tplc="909C44DC" w:tentative="1">
      <w:start w:val="1"/>
      <w:numFmt w:val="lowerRoman"/>
      <w:lvlText w:val="%6."/>
      <w:lvlJc w:val="right"/>
      <w:pPr>
        <w:ind w:left="3960" w:hanging="180"/>
      </w:pPr>
    </w:lvl>
    <w:lvl w:ilvl="6" w:tplc="13DE84A6" w:tentative="1">
      <w:start w:val="1"/>
      <w:numFmt w:val="decimal"/>
      <w:lvlText w:val="%7."/>
      <w:lvlJc w:val="left"/>
      <w:pPr>
        <w:ind w:left="4680" w:hanging="360"/>
      </w:pPr>
    </w:lvl>
    <w:lvl w:ilvl="7" w:tplc="6894934C" w:tentative="1">
      <w:start w:val="1"/>
      <w:numFmt w:val="lowerLetter"/>
      <w:lvlText w:val="%8."/>
      <w:lvlJc w:val="left"/>
      <w:pPr>
        <w:ind w:left="5400" w:hanging="360"/>
      </w:pPr>
    </w:lvl>
    <w:lvl w:ilvl="8" w:tplc="580E86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9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524E43"/>
    <w:rsid w:val="004D6744"/>
    <w:rsid w:val="00524E43"/>
    <w:rsid w:val="007F25FC"/>
    <w:rsid w:val="00D31762"/>
    <w:rsid w:val="00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EAB8F"/>
  <w15:docId w15:val="{CA9CA35B-283F-403E-B6B8-972B467A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  <w:style w:type="table" w:styleId="TableGrid">
    <w:name w:val="Table Grid"/>
    <w:basedOn w:val="TableNormal"/>
    <w:rsid w:val="00D317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lmsford.gov.uk/your-council/accessing-council-information/make-an-foi-or-eir-reque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lchester.gov.uk/council-data/fo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10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Fiona Stewart</dc:creator>
  <cp:keywords>Respond</cp:keywords>
  <cp:lastModifiedBy>Fiona Stewart - Business Support Administrator</cp:lastModifiedBy>
  <cp:revision>3</cp:revision>
  <dcterms:created xsi:type="dcterms:W3CDTF">2026-05-29T12:01:00Z</dcterms:created>
  <dcterms:modified xsi:type="dcterms:W3CDTF">2026-05-29T12:01:00Z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14192c49-1b12-4b79-bde1-a77cd6f67cce</vt:lpwstr>
  </property>
  <property fmtid="{D5CDD505-2E9C-101B-9397-08002B2CF9AE}" pid="11" name="Respond_CaseId">
    <vt:lpwstr>a2e03c57-34b8-4836-9c62-edecb4ad09ed</vt:lpwstr>
  </property>
  <property fmtid="{D5CDD505-2E9C-101B-9397-08002B2CF9AE}" pid="12" name="Respond_Checksum">
    <vt:lpwstr>KgAHOfQXuHoke09F8K5Ghfug1fc=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dc9738ba-7be3-4a55-91a8-c509de747788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ECC20432529 05 26-EIR Response Template-29052026.docx</vt:lpwstr>
  </property>
  <property fmtid="{D5CDD505-2E9C-101B-9397-08002B2CF9AE}" pid="18" name="Respond_InternalLoginId">
    <vt:lpwstr>6445aa5a-5888-4764-8057-030145739d07</vt:lpwstr>
  </property>
  <property fmtid="{D5CDD505-2E9C-101B-9397-08002B2CF9AE}" pid="19" name="Respond_Locale">
    <vt:lpwstr>en-GB</vt:lpwstr>
  </property>
  <property fmtid="{D5CDD505-2E9C-101B-9397-08002B2CF9AE}" pid="20" name="Respond_UserId">
    <vt:lpwstr>d21f61d5-12ee-4be5-a8ac-2ed8682fc3ed</vt:lpwstr>
  </property>
  <property fmtid="{D5CDD505-2E9C-101B-9397-08002B2CF9AE}" pid="21" name="Respond_Version">
    <vt:lpwstr>2</vt:lpwstr>
  </property>
</Properties>
</file>