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100F" w14:textId="77777777" w:rsidR="00D81F21" w:rsidRPr="00CF02EC" w:rsidRDefault="00D81F21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3CA1DA61" w14:textId="77777777" w:rsidR="00D81F21" w:rsidRPr="00CF02EC" w:rsidRDefault="00D81F21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843874B" w14:textId="77777777" w:rsidR="00D81F21" w:rsidRPr="00CF02EC" w:rsidRDefault="00D81F21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1AA09BC" w14:textId="77777777" w:rsidR="00D81F21" w:rsidRPr="00CF02EC" w:rsidRDefault="00D81F21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334441B2" w14:textId="77777777" w:rsidR="00D81F21" w:rsidRPr="00CF02EC" w:rsidRDefault="00D81F21" w:rsidP="00523FE9">
      <w:pPr>
        <w:rPr>
          <w:rFonts w:ascii="Arial" w:hAnsi="Arial" w:cs="Arial"/>
        </w:rPr>
      </w:pPr>
    </w:p>
    <w:p w14:paraId="5C991FAE" w14:textId="77777777" w:rsidR="00D81F21" w:rsidRPr="00CF02EC" w:rsidRDefault="00D81F21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79614421" w14:textId="77777777" w:rsidR="00D81F21" w:rsidRPr="00CF02EC" w:rsidRDefault="00D81F21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ECC20311505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>05 May 2026</w:t>
      </w:r>
    </w:p>
    <w:p w14:paraId="237F91BD" w14:textId="77777777" w:rsidR="00D81F21" w:rsidRDefault="00D81F21" w:rsidP="00523FE9">
      <w:pPr>
        <w:rPr>
          <w:rFonts w:ascii="Arial" w:hAnsi="Arial" w:cs="Arial"/>
          <w:i/>
        </w:rPr>
      </w:pPr>
    </w:p>
    <w:p w14:paraId="7006BAED" w14:textId="77777777" w:rsidR="00D81F21" w:rsidRPr="0069363B" w:rsidRDefault="00D81F21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not hold this information.</w:t>
      </w:r>
    </w:p>
    <w:p w14:paraId="4D3E09F0" w14:textId="77777777" w:rsidR="00D81F21" w:rsidRDefault="00D81F21" w:rsidP="00523FE9">
      <w:pPr>
        <w:rPr>
          <w:rFonts w:ascii="Arial" w:hAnsi="Arial" w:cs="Arial"/>
        </w:rPr>
      </w:pPr>
    </w:p>
    <w:p w14:paraId="60100F22" w14:textId="77777777" w:rsidR="00D81F21" w:rsidRPr="00C42CA4" w:rsidRDefault="00D81F21" w:rsidP="00C42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8cb4cecaa8b24a9796b485b27eacfafb"/>
      <w:r>
        <w:rPr>
          <w:rFonts w:ascii="Arial" w:hAnsi="Arial" w:cs="Arial"/>
          <w:b/>
        </w:rPr>
        <w:t xml:space="preserve">The number of penalty charge notices for parking </w:t>
      </w:r>
      <w:r>
        <w:rPr>
          <w:rFonts w:ascii="Arial" w:hAnsi="Arial" w:cs="Arial"/>
          <w:b/>
        </w:rPr>
        <w:t xml:space="preserve">violations (with the </w:t>
      </w:r>
      <w:proofErr w:type="gramStart"/>
      <w:r>
        <w:rPr>
          <w:rFonts w:ascii="Arial" w:hAnsi="Arial" w:cs="Arial"/>
          <w:b/>
        </w:rPr>
        <w:t>particular type of violation</w:t>
      </w:r>
      <w:proofErr w:type="gramEnd"/>
      <w:r>
        <w:rPr>
          <w:rFonts w:ascii="Arial" w:hAnsi="Arial" w:cs="Arial"/>
        </w:rPr>
        <w:t xml:space="preserve"> s</w:t>
      </w:r>
      <w:r w:rsidRPr="00C42CA4">
        <w:rPr>
          <w:rFonts w:ascii="Arial" w:hAnsi="Arial" w:cs="Arial"/>
          <w:b/>
        </w:rPr>
        <w:t xml:space="preserve">pecified e.g. parking on a single yellow line) issued by the </w:t>
      </w:r>
      <w:r>
        <w:rPr>
          <w:rFonts w:ascii="Arial" w:hAnsi="Arial" w:cs="Arial"/>
          <w:b/>
        </w:rPr>
        <w:t>C</w:t>
      </w:r>
      <w:r w:rsidRPr="00C42CA4">
        <w:rPr>
          <w:rFonts w:ascii="Arial" w:hAnsi="Arial" w:cs="Arial"/>
          <w:b/>
        </w:rPr>
        <w:t>ouncil for each of the following</w:t>
      </w:r>
      <w:r>
        <w:rPr>
          <w:rFonts w:ascii="Arial" w:hAnsi="Arial" w:cs="Arial"/>
        </w:rPr>
        <w:t xml:space="preserve"> f</w:t>
      </w:r>
      <w:r w:rsidRPr="00C42CA4">
        <w:rPr>
          <w:rFonts w:ascii="Arial" w:hAnsi="Arial" w:cs="Arial"/>
          <w:b/>
        </w:rPr>
        <w:t>inancial years (6 April - 5 April): 2021/22, 2022/23, 2023/24, 2045/25, 2025/26.</w:t>
      </w:r>
      <w:r>
        <w:rPr>
          <w:rFonts w:ascii="Arial" w:hAnsi="Arial" w:cs="Arial"/>
          <w:b/>
        </w:rPr>
        <w:br/>
      </w:r>
    </w:p>
    <w:p w14:paraId="6321681C" w14:textId="77777777" w:rsidR="00D81F21" w:rsidRPr="00C42CA4" w:rsidRDefault="00D81F21" w:rsidP="00C42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much penalty charge notices issued during the financial years (6 April - 5 April): 2021/22, </w:t>
      </w:r>
      <w:r w:rsidRPr="00C42CA4">
        <w:rPr>
          <w:rFonts w:ascii="Arial" w:hAnsi="Arial" w:cs="Arial"/>
          <w:b/>
        </w:rPr>
        <w:t xml:space="preserve">2022/23, 2023/24, 2045/25, 2025/26 generated in pounds for the </w:t>
      </w:r>
      <w:r>
        <w:rPr>
          <w:rFonts w:ascii="Arial" w:hAnsi="Arial" w:cs="Arial"/>
          <w:b/>
        </w:rPr>
        <w:t>C</w:t>
      </w:r>
      <w:r w:rsidRPr="00C42CA4">
        <w:rPr>
          <w:rFonts w:ascii="Arial" w:hAnsi="Arial" w:cs="Arial"/>
          <w:b/>
        </w:rPr>
        <w:t>ouncil.</w:t>
      </w:r>
      <w:r>
        <w:rPr>
          <w:rFonts w:ascii="Arial" w:hAnsi="Arial" w:cs="Arial"/>
          <w:b/>
        </w:rPr>
        <w:br/>
      </w:r>
    </w:p>
    <w:p w14:paraId="13A3F56F" w14:textId="77777777" w:rsidR="00D81F21" w:rsidRPr="00C42CA4" w:rsidRDefault="00D81F21" w:rsidP="00C42CA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highest number of penalty charge notices issued to a single number plate in the most recent f</w:t>
      </w:r>
      <w:r w:rsidRPr="00C42CA4">
        <w:rPr>
          <w:rFonts w:ascii="Arial" w:hAnsi="Arial" w:cs="Arial"/>
          <w:b/>
        </w:rPr>
        <w:t xml:space="preserve">inancial year (6 April - 5 </w:t>
      </w:r>
      <w:proofErr w:type="gramStart"/>
      <w:r w:rsidRPr="00C42CA4">
        <w:rPr>
          <w:rFonts w:ascii="Arial" w:hAnsi="Arial" w:cs="Arial"/>
          <w:b/>
        </w:rPr>
        <w:t>April,</w:t>
      </w:r>
      <w:proofErr w:type="gramEnd"/>
      <w:r w:rsidRPr="00C42CA4">
        <w:rPr>
          <w:rFonts w:ascii="Arial" w:hAnsi="Arial" w:cs="Arial"/>
          <w:b/>
        </w:rPr>
        <w:t xml:space="preserve"> 2025/26).</w:t>
      </w:r>
      <w:r w:rsidRPr="00C42CA4">
        <w:rPr>
          <w:rFonts w:ascii="Arial" w:hAnsi="Arial" w:cs="Arial"/>
          <w:b/>
        </w:rPr>
        <w:br/>
      </w:r>
    </w:p>
    <w:p w14:paraId="140B4F16" w14:textId="77777777" w:rsidR="00D81F21" w:rsidRDefault="00D81F21" w:rsidP="00C42CA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would like the data in the format of an excel spreadsheet.</w:t>
      </w:r>
      <w:bookmarkEnd w:id="1"/>
      <w:r>
        <w:rPr>
          <w:rFonts w:ascii="Arial" w:hAnsi="Arial" w:cs="Arial"/>
          <w:b/>
        </w:rPr>
        <w:br/>
      </w:r>
    </w:p>
    <w:p w14:paraId="10E5B578" w14:textId="77777777" w:rsidR="00D81F21" w:rsidRDefault="00D81F21" w:rsidP="00523FE9">
      <w:pPr>
        <w:rPr>
          <w:rFonts w:ascii="Arial" w:hAnsi="Arial" w:cs="Arial"/>
        </w:rPr>
      </w:pPr>
    </w:p>
    <w:p w14:paraId="576F7217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 xml:space="preserve">Essex County Council has devolved powers as the traffic authority to two lead </w:t>
      </w:r>
      <w:r>
        <w:rPr>
          <w:rFonts w:ascii="Arial" w:hAnsi="Arial" w:cs="Arial"/>
          <w:bCs/>
        </w:rPr>
        <w:t>C</w:t>
      </w:r>
      <w:r w:rsidRPr="00C42CA4">
        <w:rPr>
          <w:rFonts w:ascii="Arial" w:hAnsi="Arial" w:cs="Arial"/>
          <w:bCs/>
        </w:rPr>
        <w:t xml:space="preserve">ouncils in Essex for the enforcement of on-street parking. Please contact the </w:t>
      </w:r>
      <w:r w:rsidRPr="00C42CA4">
        <w:rPr>
          <w:rFonts w:ascii="Arial" w:hAnsi="Arial" w:cs="Arial"/>
          <w:bCs/>
        </w:rPr>
        <w:t>Parking Partnerships who may be able to assist. </w:t>
      </w:r>
    </w:p>
    <w:p w14:paraId="6978D0B8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 </w:t>
      </w:r>
    </w:p>
    <w:p w14:paraId="5AEC000E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Car parks at County Parks are also the responsibility of the Parking Partnership. </w:t>
      </w:r>
    </w:p>
    <w:p w14:paraId="2ACAF16E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 </w:t>
      </w:r>
    </w:p>
    <w:p w14:paraId="469CC25B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The provision and enforcement of off-street parking is the responsibility of the local Borough, City or District councils in Essex, as are </w:t>
      </w:r>
      <w:proofErr w:type="spellStart"/>
      <w:r w:rsidRPr="00C42CA4">
        <w:rPr>
          <w:rFonts w:ascii="Arial" w:hAnsi="Arial" w:cs="Arial"/>
          <w:bCs/>
        </w:rPr>
        <w:t>ouncil</w:t>
      </w:r>
      <w:proofErr w:type="spellEnd"/>
      <w:r w:rsidRPr="00C42CA4">
        <w:rPr>
          <w:rFonts w:ascii="Arial" w:hAnsi="Arial" w:cs="Arial"/>
          <w:bCs/>
        </w:rPr>
        <w:t xml:space="preserve"> owned or council operated car parks. Here are the contact details of all councils in Essex: </w:t>
      </w:r>
      <w:hyperlink r:id="rId7" w:tgtFrame="_blank" w:history="1">
        <w:r w:rsidRPr="00C42CA4">
          <w:rPr>
            <w:rStyle w:val="Hyperlink"/>
            <w:rFonts w:ascii="Arial" w:hAnsi="Arial" w:cs="Arial"/>
            <w:bCs/>
          </w:rPr>
          <w:t>Contact your local council | Essex County Council</w:t>
        </w:r>
      </w:hyperlink>
      <w:r w:rsidRPr="00C42CA4">
        <w:rPr>
          <w:rFonts w:ascii="Arial" w:hAnsi="Arial" w:cs="Arial"/>
          <w:bCs/>
        </w:rPr>
        <w:t>  </w:t>
      </w:r>
    </w:p>
    <w:p w14:paraId="06D8FC25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3861"/>
      </w:tblGrid>
      <w:tr w:rsidR="0009060B" w14:paraId="2877CF34" w14:textId="77777777" w:rsidTr="00C42CA4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4DDE2C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North Essex Parking Partnership </w:t>
            </w:r>
          </w:p>
          <w:p w14:paraId="3F5129CE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PO Box 5575 </w:t>
            </w:r>
          </w:p>
          <w:p w14:paraId="27BDAC4A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Town Hall </w:t>
            </w:r>
          </w:p>
          <w:p w14:paraId="32874E4D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Colchester </w:t>
            </w:r>
          </w:p>
          <w:p w14:paraId="0BD3BB64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CO1 9LT </w:t>
            </w:r>
          </w:p>
          <w:p w14:paraId="54C88F84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  </w:t>
            </w:r>
          </w:p>
          <w:p w14:paraId="2D36B0E4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 </w:t>
            </w:r>
          </w:p>
          <w:p w14:paraId="262CF0EC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Email:  </w:t>
            </w:r>
            <w:hyperlink r:id="rId8" w:tgtFrame="_blank" w:history="1">
              <w:r w:rsidRPr="00C42CA4">
                <w:rPr>
                  <w:rStyle w:val="Hyperlink"/>
                  <w:rFonts w:ascii="Arial" w:hAnsi="Arial" w:cs="Arial"/>
                  <w:bCs/>
                </w:rPr>
                <w:t>parking@colchester.gov.uk</w:t>
              </w:r>
            </w:hyperlink>
            <w:r w:rsidRPr="00C42CA4">
              <w:rPr>
                <w:rFonts w:ascii="Arial" w:hAnsi="Arial" w:cs="Arial"/>
                <w:bCs/>
              </w:rPr>
              <w:t> </w:t>
            </w:r>
          </w:p>
          <w:p w14:paraId="25235C43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97379A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South Essex Parking Partnership </w:t>
            </w:r>
          </w:p>
          <w:p w14:paraId="3C3CF0CD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Chelmsford City Council </w:t>
            </w:r>
          </w:p>
          <w:p w14:paraId="08EECADB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Civic Centre </w:t>
            </w:r>
          </w:p>
          <w:p w14:paraId="4BE8F9FE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Duke Street </w:t>
            </w:r>
          </w:p>
          <w:p w14:paraId="43CB5539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Chelmsford </w:t>
            </w:r>
          </w:p>
          <w:p w14:paraId="6A913E47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Essex, CM1 1JE </w:t>
            </w:r>
          </w:p>
          <w:p w14:paraId="610F0A13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  </w:t>
            </w:r>
          </w:p>
          <w:p w14:paraId="19026467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Email:  </w:t>
            </w:r>
            <w:hyperlink r:id="rId9" w:tgtFrame="_blank" w:history="1">
              <w:r w:rsidRPr="00C42CA4">
                <w:rPr>
                  <w:rStyle w:val="Hyperlink"/>
                  <w:rFonts w:ascii="Arial" w:hAnsi="Arial" w:cs="Arial"/>
                  <w:bCs/>
                </w:rPr>
                <w:t>parking@chelmsford.gov.uk</w:t>
              </w:r>
            </w:hyperlink>
            <w:r w:rsidRPr="00C42CA4">
              <w:rPr>
                <w:rFonts w:ascii="Arial" w:hAnsi="Arial" w:cs="Arial"/>
                <w:bCs/>
              </w:rPr>
              <w:t> </w:t>
            </w:r>
          </w:p>
          <w:p w14:paraId="0BD293AB" w14:textId="77777777" w:rsidR="00D81F21" w:rsidRPr="00C42CA4" w:rsidRDefault="00D81F21" w:rsidP="00C42CA4">
            <w:pPr>
              <w:rPr>
                <w:rFonts w:ascii="Arial" w:hAnsi="Arial" w:cs="Arial"/>
                <w:bCs/>
              </w:rPr>
            </w:pPr>
            <w:r w:rsidRPr="00C42CA4">
              <w:rPr>
                <w:rFonts w:ascii="Arial" w:hAnsi="Arial" w:cs="Arial"/>
                <w:bCs/>
              </w:rPr>
              <w:t>  </w:t>
            </w:r>
          </w:p>
        </w:tc>
      </w:tr>
    </w:tbl>
    <w:p w14:paraId="1754CDB1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Cs/>
        </w:rPr>
        <w:t>  </w:t>
      </w:r>
    </w:p>
    <w:p w14:paraId="2B63C3F0" w14:textId="77777777" w:rsidR="00D81F21" w:rsidRPr="00C42CA4" w:rsidRDefault="00D81F21" w:rsidP="00C42CA4">
      <w:pPr>
        <w:rPr>
          <w:rFonts w:ascii="Arial" w:hAnsi="Arial" w:cs="Arial"/>
          <w:bCs/>
        </w:rPr>
      </w:pPr>
      <w:r w:rsidRPr="00C42CA4">
        <w:rPr>
          <w:rFonts w:ascii="Arial" w:hAnsi="Arial" w:cs="Arial"/>
          <w:b/>
          <w:bCs/>
        </w:rPr>
        <w:t> </w:t>
      </w:r>
      <w:r w:rsidRPr="00C42CA4">
        <w:rPr>
          <w:rFonts w:ascii="Arial" w:hAnsi="Arial" w:cs="Arial"/>
          <w:bCs/>
        </w:rPr>
        <w:t> </w:t>
      </w:r>
    </w:p>
    <w:p w14:paraId="2D60905A" w14:textId="77777777" w:rsidR="00D81F21" w:rsidRDefault="00D81F21" w:rsidP="00523FE9">
      <w:pPr>
        <w:rPr>
          <w:rFonts w:ascii="Arial" w:hAnsi="Arial" w:cs="Arial"/>
          <w:bCs/>
        </w:rPr>
      </w:pPr>
    </w:p>
    <w:p w14:paraId="6C8E8F14" w14:textId="77777777" w:rsidR="00D81F21" w:rsidRPr="00181A7C" w:rsidRDefault="00D81F21" w:rsidP="00523FE9">
      <w:pPr>
        <w:rPr>
          <w:rFonts w:ascii="Arial" w:hAnsi="Arial" w:cs="Arial"/>
          <w:bCs/>
        </w:rPr>
      </w:pPr>
    </w:p>
    <w:p w14:paraId="3413EFEC" w14:textId="77777777" w:rsidR="00D81F21" w:rsidRPr="002D242C" w:rsidRDefault="00D81F21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7BE7FBBC" w14:textId="77777777" w:rsidR="00D81F21" w:rsidRPr="002D242C" w:rsidRDefault="00D81F21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0DB154AF" w14:textId="77777777" w:rsidR="00D81F21" w:rsidRPr="002D242C" w:rsidRDefault="00D81F21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670A7AF0" w14:textId="77777777" w:rsidR="00D81F21" w:rsidRPr="002D242C" w:rsidRDefault="00D81F21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181B4054" w14:textId="77777777" w:rsidR="00D81F21" w:rsidRPr="002D242C" w:rsidRDefault="00D81F21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1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87F82A5" w14:textId="77777777" w:rsidR="00D81F21" w:rsidRDefault="00D81F21" w:rsidP="00523FE9"/>
    <w:p w14:paraId="7EC3F39E" w14:textId="77777777" w:rsidR="00D81F21" w:rsidRDefault="00D81F21" w:rsidP="00523FE9"/>
    <w:p w14:paraId="3E65E205" w14:textId="77777777" w:rsidR="00D81F21" w:rsidRPr="00CF02EC" w:rsidRDefault="00D81F21" w:rsidP="006A78E9">
      <w:pPr>
        <w:rPr>
          <w:rFonts w:ascii="Arial" w:hAnsi="Arial" w:cs="Arial"/>
        </w:rPr>
      </w:pPr>
    </w:p>
    <w:sectPr w:rsidR="004E0674" w:rsidRPr="00CF02EC" w:rsidSect="00523FE9">
      <w:footerReference w:type="default" r:id="rId12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FBF3" w14:textId="77777777" w:rsidR="00D81F21" w:rsidRDefault="00D81F21">
      <w:r>
        <w:separator/>
      </w:r>
    </w:p>
  </w:endnote>
  <w:endnote w:type="continuationSeparator" w:id="0">
    <w:p w14:paraId="7387CAF3" w14:textId="77777777" w:rsidR="00D81F21" w:rsidRDefault="00D8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A1B" w14:textId="77777777" w:rsidR="00D81F21" w:rsidRDefault="00D81F21" w:rsidP="00A24FF6">
    <w:pPr>
      <w:pStyle w:val="Footer"/>
      <w:jc w:val="right"/>
    </w:pPr>
    <w:r>
      <w:rPr>
        <w:noProof/>
      </w:rPr>
      <w:drawing>
        <wp:inline distT="0" distB="0" distL="0" distR="0" wp14:anchorId="79FC382B" wp14:editId="5C03D43D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D84B" w14:textId="77777777" w:rsidR="00D81F21" w:rsidRDefault="00D81F21">
      <w:r>
        <w:separator/>
      </w:r>
    </w:p>
  </w:footnote>
  <w:footnote w:type="continuationSeparator" w:id="0">
    <w:p w14:paraId="27394EE9" w14:textId="77777777" w:rsidR="00D81F21" w:rsidRDefault="00D8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85EAED72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CFD499AA" w:tentative="1">
      <w:start w:val="1"/>
      <w:numFmt w:val="lowerLetter"/>
      <w:lvlText w:val="%2."/>
      <w:lvlJc w:val="left"/>
      <w:pPr>
        <w:ind w:left="1080" w:hanging="360"/>
      </w:pPr>
    </w:lvl>
    <w:lvl w:ilvl="2" w:tplc="81FC31A6" w:tentative="1">
      <w:start w:val="1"/>
      <w:numFmt w:val="lowerRoman"/>
      <w:lvlText w:val="%3."/>
      <w:lvlJc w:val="right"/>
      <w:pPr>
        <w:ind w:left="1800" w:hanging="180"/>
      </w:pPr>
    </w:lvl>
    <w:lvl w:ilvl="3" w:tplc="306267F0" w:tentative="1">
      <w:start w:val="1"/>
      <w:numFmt w:val="decimal"/>
      <w:lvlText w:val="%4."/>
      <w:lvlJc w:val="left"/>
      <w:pPr>
        <w:ind w:left="2520" w:hanging="360"/>
      </w:pPr>
    </w:lvl>
    <w:lvl w:ilvl="4" w:tplc="FF8652D8" w:tentative="1">
      <w:start w:val="1"/>
      <w:numFmt w:val="lowerLetter"/>
      <w:lvlText w:val="%5."/>
      <w:lvlJc w:val="left"/>
      <w:pPr>
        <w:ind w:left="3240" w:hanging="360"/>
      </w:pPr>
    </w:lvl>
    <w:lvl w:ilvl="5" w:tplc="B7BAFAB0" w:tentative="1">
      <w:start w:val="1"/>
      <w:numFmt w:val="lowerRoman"/>
      <w:lvlText w:val="%6."/>
      <w:lvlJc w:val="right"/>
      <w:pPr>
        <w:ind w:left="3960" w:hanging="180"/>
      </w:pPr>
    </w:lvl>
    <w:lvl w:ilvl="6" w:tplc="FB4675C4" w:tentative="1">
      <w:start w:val="1"/>
      <w:numFmt w:val="decimal"/>
      <w:lvlText w:val="%7."/>
      <w:lvlJc w:val="left"/>
      <w:pPr>
        <w:ind w:left="4680" w:hanging="360"/>
      </w:pPr>
    </w:lvl>
    <w:lvl w:ilvl="7" w:tplc="4B7E6E92" w:tentative="1">
      <w:start w:val="1"/>
      <w:numFmt w:val="lowerLetter"/>
      <w:lvlText w:val="%8."/>
      <w:lvlJc w:val="left"/>
      <w:pPr>
        <w:ind w:left="5400" w:hanging="360"/>
      </w:pPr>
    </w:lvl>
    <w:lvl w:ilvl="8" w:tplc="5A2251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6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09060B"/>
    <w:rsid w:val="0009060B"/>
    <w:rsid w:val="009436AE"/>
    <w:rsid w:val="009B1484"/>
    <w:rsid w:val="00D1516C"/>
    <w:rsid w:val="00D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7D0915"/>
  <w15:docId w15:val="{0003CBA6-AA3D-48C9-A066-0F72BCE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C42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@colchester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contact-your-local-counci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sex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king@chelmsford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Sarah Graham</dc:creator>
  <cp:keywords>Respond</cp:keywords>
  <cp:lastModifiedBy>Sarah Graham - Democratic Services Officer</cp:lastModifiedBy>
  <cp:revision>3</cp:revision>
  <dcterms:created xsi:type="dcterms:W3CDTF">2026-05-05T10:24:00Z</dcterms:created>
  <dcterms:modified xsi:type="dcterms:W3CDTF">2026-05-05T10:24:00Z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477e13e5-7580-4289-bf78-a4c9141e2c2d</vt:lpwstr>
  </property>
  <property fmtid="{D5CDD505-2E9C-101B-9397-08002B2CF9AE}" pid="11" name="Respond_CaseId">
    <vt:lpwstr>1fc02d82-eb5b-4196-aecc-08eeea64c5e1</vt:lpwstr>
  </property>
  <property fmtid="{D5CDD505-2E9C-101B-9397-08002B2CF9AE}" pid="12" name="Respond_Checksum">
    <vt:lpwstr>TKPrY0VJcLojgdoxHi3aInvnYJw=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4b7a193e-19a9-4983-807e-dc041d3c3340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ECC20311505 05 26-EIR Response Template-05052026.docx</vt:lpwstr>
  </property>
  <property fmtid="{D5CDD505-2E9C-101B-9397-08002B2CF9AE}" pid="18" name="Respond_InternalLoginId">
    <vt:lpwstr>8aadb6e5-5a0d-4e69-be10-e783d30b38cf</vt:lpwstr>
  </property>
  <property fmtid="{D5CDD505-2E9C-101B-9397-08002B2CF9AE}" pid="19" name="Respond_Locale">
    <vt:lpwstr>en-GB</vt:lpwstr>
  </property>
  <property fmtid="{D5CDD505-2E9C-101B-9397-08002B2CF9AE}" pid="20" name="Respond_UserId">
    <vt:lpwstr>ed561f99-ae9c-4e8b-ba59-57809a9eaab4</vt:lpwstr>
  </property>
  <property fmtid="{D5CDD505-2E9C-101B-9397-08002B2CF9AE}" pid="21" name="Respond_Version">
    <vt:lpwstr>3</vt:lpwstr>
  </property>
</Properties>
</file>