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ECF8" w14:textId="77777777" w:rsidR="008F713B" w:rsidRPr="00CF02EC" w:rsidRDefault="003F388B"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3096A975" w14:textId="77777777" w:rsidR="008F713B" w:rsidRPr="00CF02EC" w:rsidRDefault="003F388B" w:rsidP="006A78E9">
      <w:pPr>
        <w:tabs>
          <w:tab w:val="left" w:pos="6533"/>
        </w:tabs>
        <w:rPr>
          <w:rFonts w:ascii="Arial" w:hAnsi="Arial" w:cs="Arial"/>
          <w:b/>
        </w:rPr>
      </w:pPr>
      <w:r w:rsidRPr="00CF02EC">
        <w:rPr>
          <w:rFonts w:ascii="Arial" w:hAnsi="Arial" w:cs="Arial"/>
          <w:b/>
        </w:rPr>
        <w:tab/>
      </w:r>
    </w:p>
    <w:p w14:paraId="1EEFAC4C" w14:textId="77777777" w:rsidR="008F713B" w:rsidRPr="00CF02EC" w:rsidRDefault="008F713B" w:rsidP="006A78E9">
      <w:pPr>
        <w:rPr>
          <w:rFonts w:ascii="Arial" w:hAnsi="Arial" w:cs="Arial"/>
        </w:rPr>
      </w:pPr>
    </w:p>
    <w:p w14:paraId="6BB19B53" w14:textId="77777777" w:rsidR="003F388B" w:rsidRPr="00CF02EC" w:rsidRDefault="003F388B" w:rsidP="00541F2A">
      <w:pPr>
        <w:rPr>
          <w:rFonts w:ascii="Arial" w:hAnsi="Arial" w:cs="Arial"/>
          <w:b/>
          <w:sz w:val="36"/>
          <w:szCs w:val="36"/>
        </w:rPr>
      </w:pPr>
      <w:r w:rsidRPr="00CF02EC">
        <w:rPr>
          <w:rFonts w:ascii="Arial" w:hAnsi="Arial" w:cs="Arial"/>
          <w:b/>
          <w:sz w:val="36"/>
          <w:szCs w:val="36"/>
        </w:rPr>
        <w:t>Freedom of Information Act Request</w:t>
      </w:r>
    </w:p>
    <w:p w14:paraId="17A0B671" w14:textId="1C7B3963" w:rsidR="003F388B" w:rsidRPr="00CF02EC" w:rsidRDefault="003F388B" w:rsidP="00541F2A">
      <w:pPr>
        <w:rPr>
          <w:rFonts w:ascii="Arial" w:hAnsi="Arial" w:cs="Arial"/>
          <w:szCs w:val="36"/>
        </w:rPr>
      </w:pPr>
      <w:r>
        <w:rPr>
          <w:rFonts w:ascii="Arial" w:hAnsi="Arial" w:cs="Arial"/>
          <w:szCs w:val="36"/>
        </w:rPr>
        <w:br/>
      </w:r>
      <w:r w:rsidRPr="00CF02EC">
        <w:rPr>
          <w:rFonts w:ascii="Arial" w:hAnsi="Arial" w:cs="Arial"/>
          <w:szCs w:val="36"/>
        </w:rPr>
        <w:t xml:space="preserve">Reference: </w:t>
      </w:r>
      <w:r w:rsidRPr="00CF02EC">
        <w:rPr>
          <w:rFonts w:ascii="Arial" w:hAnsi="Arial" w:cs="Arial"/>
          <w:szCs w:val="36"/>
        </w:rPr>
        <w:tab/>
      </w:r>
      <w:bookmarkStart w:id="0" w:name="R0bd164e4dbe740bbb4bd60e1b548f6ff"/>
      <w:r w:rsidRPr="00A55C34">
        <w:rPr>
          <w:rFonts w:ascii="Arial" w:hAnsi="Arial" w:cs="Arial"/>
          <w:bCs/>
        </w:rPr>
        <w:t>ECC19035312 09 25</w:t>
      </w:r>
      <w:bookmarkEnd w:id="0"/>
      <w:r w:rsidRPr="00CF02EC">
        <w:rPr>
          <w:rFonts w:ascii="Arial" w:hAnsi="Arial" w:cs="Arial"/>
          <w:szCs w:val="36"/>
        </w:rPr>
        <w:br/>
        <w:t>Response:</w:t>
      </w:r>
      <w:r w:rsidRPr="00CF02EC">
        <w:rPr>
          <w:rFonts w:ascii="Arial" w:hAnsi="Arial" w:cs="Arial"/>
          <w:szCs w:val="36"/>
        </w:rPr>
        <w:tab/>
      </w:r>
      <w:r w:rsidR="00222944">
        <w:rPr>
          <w:rFonts w:ascii="Arial" w:hAnsi="Arial" w:cs="Arial"/>
          <w:szCs w:val="36"/>
        </w:rPr>
        <w:t>12 September 2025</w:t>
      </w:r>
    </w:p>
    <w:p w14:paraId="5557C83F" w14:textId="77777777" w:rsidR="003F388B" w:rsidRDefault="003F388B" w:rsidP="00541F2A">
      <w:pPr>
        <w:rPr>
          <w:rFonts w:ascii="Arial" w:hAnsi="Arial" w:cs="Arial"/>
        </w:rPr>
      </w:pPr>
    </w:p>
    <w:p w14:paraId="4DA155C0" w14:textId="73550106" w:rsidR="008F713B" w:rsidRDefault="00222944" w:rsidP="00222944">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bookmarkStart w:id="1" w:name="R7c8b99fe11674a48929d90318ab60387"/>
      <w:r>
        <w:rPr>
          <w:rFonts w:ascii="Arial" w:hAnsi="Arial" w:cs="Arial"/>
          <w:b/>
        </w:rPr>
        <w:t>Freedom Of Information Request – park home licensing &amp; fit and proper person</w:t>
      </w:r>
      <w:r>
        <w:rPr>
          <w:rFonts w:ascii="Arial" w:hAnsi="Arial" w:cs="Arial"/>
        </w:rPr>
        <w:t xml:space="preserve"> </w:t>
      </w:r>
      <w:r w:rsidRPr="00222944">
        <w:rPr>
          <w:rFonts w:ascii="Arial" w:hAnsi="Arial" w:cs="Arial"/>
          <w:b/>
        </w:rPr>
        <w:t>(</w:t>
      </w:r>
      <w:r>
        <w:rPr>
          <w:rFonts w:ascii="Arial" w:hAnsi="Arial" w:cs="Arial"/>
          <w:b/>
        </w:rPr>
        <w:t>F</w:t>
      </w:r>
      <w:r w:rsidRPr="00222944">
        <w:rPr>
          <w:rFonts w:ascii="Arial" w:hAnsi="Arial" w:cs="Arial"/>
          <w:b/>
        </w:rPr>
        <w:t>&amp;</w:t>
      </w:r>
      <w:r>
        <w:rPr>
          <w:rFonts w:ascii="Arial" w:hAnsi="Arial" w:cs="Arial"/>
          <w:b/>
        </w:rPr>
        <w:t>PP</w:t>
      </w:r>
      <w:r w:rsidRPr="00222944">
        <w:rPr>
          <w:rFonts w:ascii="Arial" w:hAnsi="Arial" w:cs="Arial"/>
          <w:b/>
        </w:rPr>
        <w:t>) regulations</w:t>
      </w:r>
      <w:r>
        <w:rPr>
          <w:rFonts w:ascii="Arial" w:hAnsi="Arial" w:cs="Arial"/>
        </w:rPr>
        <w:t xml:space="preserve"> </w:t>
      </w:r>
      <w:r w:rsidRPr="00222944">
        <w:rPr>
          <w:rFonts w:ascii="Arial" w:hAnsi="Arial" w:cs="Arial"/>
          <w:b/>
        </w:rPr>
        <w:t>Under the freedom of information act 2000, please provide the following for your local authority</w:t>
      </w:r>
    </w:p>
    <w:p w14:paraId="0EDECD11" w14:textId="77777777" w:rsidR="00222944" w:rsidRPr="00222944" w:rsidRDefault="00222944" w:rsidP="00222944">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rPr>
      </w:pPr>
    </w:p>
    <w:p w14:paraId="41639306" w14:textId="32DCEF93" w:rsidR="008F713B" w:rsidRDefault="00222944" w:rsidP="00222944">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Pr>
          <w:rFonts w:ascii="Arial" w:hAnsi="Arial" w:cs="Arial"/>
          <w:b/>
        </w:rPr>
        <w:t>Area:</w:t>
      </w:r>
    </w:p>
    <w:p w14:paraId="16A7CC83" w14:textId="74E94F3B" w:rsidR="00222944" w:rsidRDefault="00222944" w:rsidP="0022294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Number of protected residential park home sites licensed under the mobile homes act 1983. </w:t>
      </w:r>
      <w:r w:rsidRPr="00222944">
        <w:rPr>
          <w:rFonts w:ascii="Arial" w:hAnsi="Arial" w:cs="Arial"/>
          <w:b/>
        </w:rPr>
        <w:t>(if nil, no further response required.)</w:t>
      </w:r>
    </w:p>
    <w:p w14:paraId="2C43D82B" w14:textId="77777777" w:rsidR="00222944" w:rsidRPr="00222944" w:rsidRDefault="00222944" w:rsidP="00222944">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p w14:paraId="155EC86F" w14:textId="62D8A9B6" w:rsidR="008F713B" w:rsidRDefault="00222944" w:rsidP="00222944">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Pr>
          <w:rFonts w:ascii="Arial" w:hAnsi="Arial" w:cs="Arial"/>
          <w:b/>
        </w:rPr>
        <w:t>Since 1 July 2021:</w:t>
      </w:r>
    </w:p>
    <w:p w14:paraId="52F22909" w14:textId="77777777" w:rsidR="00222944" w:rsidRDefault="00222944" w:rsidP="0022294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Number of enforcement/improvement notices or prosecutions for site licence breaches.</w:t>
      </w:r>
    </w:p>
    <w:p w14:paraId="48D4EF86" w14:textId="511C8650" w:rsidR="008F713B" w:rsidRPr="00222944" w:rsidRDefault="00222944" w:rsidP="0022294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222944">
        <w:rPr>
          <w:rFonts w:ascii="Arial" w:hAnsi="Arial" w:cs="Arial"/>
          <w:b/>
        </w:rPr>
        <w:t>Fit &amp; proper person (</w:t>
      </w:r>
      <w:r>
        <w:rPr>
          <w:rFonts w:ascii="Arial" w:hAnsi="Arial" w:cs="Arial"/>
          <w:b/>
        </w:rPr>
        <w:t>F</w:t>
      </w:r>
      <w:r w:rsidRPr="00222944">
        <w:rPr>
          <w:rFonts w:ascii="Arial" w:hAnsi="Arial" w:cs="Arial"/>
          <w:b/>
        </w:rPr>
        <w:t>&amp;</w:t>
      </w:r>
      <w:r>
        <w:rPr>
          <w:rFonts w:ascii="Arial" w:hAnsi="Arial" w:cs="Arial"/>
          <w:b/>
        </w:rPr>
        <w:t>PP</w:t>
      </w:r>
      <w:r w:rsidRPr="00222944">
        <w:rPr>
          <w:rFonts w:ascii="Arial" w:hAnsi="Arial" w:cs="Arial"/>
          <w:b/>
        </w:rPr>
        <w:t>) test (since regulations in 2021):</w:t>
      </w:r>
    </w:p>
    <w:p w14:paraId="2BF5C0EC" w14:textId="034D575B" w:rsidR="008F713B" w:rsidRDefault="00222944"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Number of applications received.</w:t>
      </w:r>
    </w:p>
    <w:p w14:paraId="0DF6DE07" w14:textId="367D9EEA" w:rsidR="008F713B" w:rsidRDefault="00222944"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Number approved (with/without conditions).</w:t>
      </w:r>
    </w:p>
    <w:p w14:paraId="52B0602C" w14:textId="19800465" w:rsidR="008F713B" w:rsidRDefault="00222944"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Number refused.</w:t>
      </w:r>
    </w:p>
    <w:p w14:paraId="53666993" w14:textId="39597172" w:rsidR="008F713B" w:rsidRDefault="00222944"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If conditions imposed, what were they?</w:t>
      </w:r>
    </w:p>
    <w:p w14:paraId="1AED1455" w14:textId="69D068C2" w:rsidR="008F713B" w:rsidRDefault="00222944"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How compliance with such conditions is monitored, and any enforcement actions taken.</w:t>
      </w:r>
    </w:p>
    <w:p w14:paraId="1431B1E3" w14:textId="70E4A88D" w:rsidR="008F713B" w:rsidRDefault="00222944"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Number of approvals revoked/withdrawn.</w:t>
      </w:r>
    </w:p>
    <w:p w14:paraId="5181FCFF" w14:textId="6E3F46C1" w:rsidR="008F713B" w:rsidRDefault="00222944"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Cases of sites managed by unregistered/unapproved persons, and enforcement taken.</w:t>
      </w:r>
    </w:p>
    <w:p w14:paraId="4BCDF945" w14:textId="77777777" w:rsidR="00222944" w:rsidRDefault="00222944" w:rsidP="00222944">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p w14:paraId="02D3B0EF" w14:textId="1DCC9071" w:rsidR="008F713B" w:rsidRDefault="00222944" w:rsidP="00222944">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Pr>
          <w:rFonts w:ascii="Arial" w:hAnsi="Arial" w:cs="Arial"/>
          <w:b/>
        </w:rPr>
        <w:t>Guidance &amp; best practice:</w:t>
      </w:r>
    </w:p>
    <w:p w14:paraId="0E3782B1" w14:textId="70F7571F" w:rsidR="008F713B" w:rsidRDefault="00222944"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Does the council follow government </w:t>
      </w:r>
      <w:proofErr w:type="spellStart"/>
      <w:r>
        <w:rPr>
          <w:rFonts w:ascii="Arial" w:hAnsi="Arial" w:cs="Arial"/>
          <w:b/>
        </w:rPr>
        <w:t>f&amp;pp</w:t>
      </w:r>
      <w:proofErr w:type="spellEnd"/>
      <w:r>
        <w:rPr>
          <w:rFonts w:ascii="Arial" w:hAnsi="Arial" w:cs="Arial"/>
          <w:b/>
        </w:rPr>
        <w:t xml:space="preserve"> guidance in full?</w:t>
      </w:r>
    </w:p>
    <w:p w14:paraId="029D66D2" w14:textId="19C9FD22" w:rsidR="008F713B" w:rsidRDefault="00222944"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Does it also apply non-statutory recommendations/best practice (e.g. resident consultation)?</w:t>
      </w:r>
    </w:p>
    <w:p w14:paraId="0C8CDFE3" w14:textId="77777777" w:rsidR="00222944" w:rsidRDefault="00222944" w:rsidP="00222944">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p w14:paraId="6B7E3857" w14:textId="07EF90A6" w:rsidR="008F713B" w:rsidRDefault="00222944" w:rsidP="00222944">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Pr>
          <w:rFonts w:ascii="Arial" w:hAnsi="Arial" w:cs="Arial"/>
          <w:b/>
        </w:rPr>
        <w:t>Re-applications:</w:t>
      </w:r>
    </w:p>
    <w:p w14:paraId="64444855" w14:textId="5353FDCA" w:rsidR="008F713B" w:rsidRDefault="00222944"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What plans are in place to ensure 5-yearly re-applications are undertaken when due from 2026?</w:t>
      </w:r>
      <w:bookmarkEnd w:id="1"/>
    </w:p>
    <w:p w14:paraId="2A97D6D9" w14:textId="77777777" w:rsidR="003F388B" w:rsidRDefault="003F388B" w:rsidP="00541F2A">
      <w:pPr>
        <w:rPr>
          <w:rFonts w:ascii="Arial" w:hAnsi="Arial" w:cs="Arial"/>
        </w:rPr>
      </w:pPr>
    </w:p>
    <w:p w14:paraId="3F48E586" w14:textId="77777777" w:rsidR="00222944" w:rsidRPr="00222944" w:rsidRDefault="00222944" w:rsidP="00222944">
      <w:pPr>
        <w:rPr>
          <w:rFonts w:ascii="Arial" w:hAnsi="Arial" w:cs="Arial"/>
        </w:rPr>
      </w:pPr>
      <w:r w:rsidRPr="00222944">
        <w:rPr>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 </w:t>
      </w:r>
    </w:p>
    <w:p w14:paraId="6A9A2224" w14:textId="77777777" w:rsidR="00222944" w:rsidRPr="00222944" w:rsidRDefault="00222944" w:rsidP="00222944">
      <w:pPr>
        <w:rPr>
          <w:rFonts w:ascii="Arial" w:hAnsi="Arial" w:cs="Arial"/>
        </w:rPr>
      </w:pPr>
      <w:r w:rsidRPr="00222944">
        <w:rPr>
          <w:rFonts w:ascii="Arial" w:hAnsi="Arial" w:cs="Arial"/>
        </w:rPr>
        <w:t> </w:t>
      </w:r>
    </w:p>
    <w:p w14:paraId="361C9E76" w14:textId="77777777" w:rsidR="00222944" w:rsidRPr="00222944" w:rsidRDefault="00222944" w:rsidP="00222944">
      <w:pPr>
        <w:rPr>
          <w:rFonts w:ascii="Arial" w:hAnsi="Arial" w:cs="Arial"/>
        </w:rPr>
      </w:pPr>
      <w:hyperlink r:id="rId7" w:tgtFrame="_blank" w:history="1">
        <w:r w:rsidRPr="00222944">
          <w:rPr>
            <w:rStyle w:val="Hyperlink"/>
            <w:rFonts w:ascii="Arial" w:hAnsi="Arial" w:cs="Arial"/>
          </w:rPr>
          <w:t>Request information about the Council | Essex County Council</w:t>
        </w:r>
      </w:hyperlink>
      <w:r w:rsidRPr="00222944">
        <w:rPr>
          <w:rFonts w:ascii="Arial" w:hAnsi="Arial" w:cs="Arial"/>
        </w:rPr>
        <w:t> </w:t>
      </w:r>
    </w:p>
    <w:p w14:paraId="02F7F77A" w14:textId="77777777" w:rsidR="00222944" w:rsidRPr="00222944" w:rsidRDefault="00222944" w:rsidP="00222944">
      <w:pPr>
        <w:rPr>
          <w:rFonts w:ascii="Arial" w:hAnsi="Arial" w:cs="Arial"/>
        </w:rPr>
      </w:pPr>
      <w:hyperlink r:id="rId8" w:tgtFrame="_blank" w:history="1">
        <w:r w:rsidRPr="00222944">
          <w:rPr>
            <w:rStyle w:val="Hyperlink"/>
            <w:rFonts w:ascii="Arial" w:hAnsi="Arial" w:cs="Arial"/>
          </w:rPr>
          <w:t>Contact your local council | Essex County Council</w:t>
        </w:r>
      </w:hyperlink>
      <w:r w:rsidRPr="00222944">
        <w:rPr>
          <w:rFonts w:ascii="Arial" w:hAnsi="Arial" w:cs="Arial"/>
        </w:rPr>
        <w:t> </w:t>
      </w:r>
    </w:p>
    <w:p w14:paraId="1558BEBF" w14:textId="77777777" w:rsidR="00222944" w:rsidRDefault="00222944" w:rsidP="00541F2A">
      <w:pPr>
        <w:rPr>
          <w:rFonts w:ascii="Arial" w:hAnsi="Arial" w:cs="Arial"/>
        </w:rPr>
      </w:pPr>
    </w:p>
    <w:p w14:paraId="48E8E5B9" w14:textId="77777777" w:rsidR="003F388B" w:rsidRPr="00181A7C" w:rsidRDefault="003F388B" w:rsidP="00541F2A">
      <w:pPr>
        <w:rPr>
          <w:rFonts w:ascii="Arial" w:hAnsi="Arial" w:cs="Arial"/>
          <w:bCs/>
        </w:rPr>
      </w:pPr>
    </w:p>
    <w:p w14:paraId="29C1C9AB" w14:textId="77777777" w:rsidR="003F388B" w:rsidRPr="002D242C" w:rsidRDefault="003F388B" w:rsidP="00541F2A">
      <w:pPr>
        <w:rPr>
          <w:rFonts w:ascii="Arial" w:hAnsi="Arial" w:cs="Arial"/>
          <w:b/>
        </w:rPr>
      </w:pPr>
      <w:bookmarkStart w:id="2" w:name="usercontactbegin"/>
      <w:bookmarkEnd w:id="2"/>
      <w:r w:rsidRPr="002D242C">
        <w:rPr>
          <w:rFonts w:ascii="Arial" w:hAnsi="Arial" w:cs="Arial"/>
          <w:b/>
        </w:rPr>
        <w:t>Your Right to Know</w:t>
      </w:r>
    </w:p>
    <w:p w14:paraId="0A626856" w14:textId="77777777" w:rsidR="003F388B" w:rsidRPr="002D242C" w:rsidRDefault="003F388B" w:rsidP="00541F2A">
      <w:pPr>
        <w:rPr>
          <w:rFonts w:ascii="Arial" w:hAnsi="Arial" w:cs="Arial"/>
        </w:rPr>
      </w:pPr>
      <w:r w:rsidRPr="002D242C">
        <w:rPr>
          <w:rFonts w:ascii="Arial" w:hAnsi="Arial" w:cs="Arial"/>
        </w:rPr>
        <w:t>Democracy and Transparency</w:t>
      </w:r>
    </w:p>
    <w:p w14:paraId="7C495C18" w14:textId="77777777" w:rsidR="003F388B" w:rsidRPr="002D242C" w:rsidRDefault="003F388B" w:rsidP="00541F2A">
      <w:pPr>
        <w:rPr>
          <w:rFonts w:ascii="Arial" w:hAnsi="Arial" w:cs="Arial"/>
        </w:rPr>
      </w:pPr>
      <w:r w:rsidRPr="002D242C">
        <w:rPr>
          <w:rFonts w:ascii="Arial" w:hAnsi="Arial" w:cs="Arial"/>
        </w:rPr>
        <w:t>Essex County Council</w:t>
      </w:r>
    </w:p>
    <w:p w14:paraId="255EEF0B" w14:textId="77777777" w:rsidR="003F388B" w:rsidRPr="002D242C" w:rsidRDefault="003F388B" w:rsidP="00541F2A">
      <w:pPr>
        <w:rPr>
          <w:rFonts w:ascii="Arial" w:hAnsi="Arial" w:cs="Arial"/>
        </w:rPr>
      </w:pPr>
      <w:r w:rsidRPr="002D242C">
        <w:rPr>
          <w:rFonts w:ascii="Arial" w:hAnsi="Arial" w:cs="Arial"/>
        </w:rPr>
        <w:t>Telephone: 033301 38989</w:t>
      </w:r>
    </w:p>
    <w:p w14:paraId="4605493F" w14:textId="77777777" w:rsidR="003F388B" w:rsidRPr="002D242C" w:rsidRDefault="003F388B" w:rsidP="00541F2A">
      <w:pPr>
        <w:rPr>
          <w:rFonts w:ascii="Arial" w:hAnsi="Arial" w:cs="Arial"/>
        </w:rPr>
      </w:pPr>
      <w:r w:rsidRPr="002D242C">
        <w:rPr>
          <w:rFonts w:ascii="Arial" w:hAnsi="Arial" w:cs="Arial"/>
        </w:rPr>
        <w:t xml:space="preserve">Email: </w:t>
      </w:r>
      <w:hyperlink r:id="rId9" w:history="1">
        <w:r w:rsidRPr="002D242C">
          <w:rPr>
            <w:rFonts w:ascii="Arial" w:hAnsi="Arial" w:cs="Arial"/>
            <w:color w:val="0000FF"/>
            <w:u w:val="single"/>
          </w:rPr>
          <w:t>YourRight.ToKnow@essex.gov.uk</w:t>
        </w:r>
      </w:hyperlink>
      <w:r w:rsidRPr="002D242C">
        <w:rPr>
          <w:rFonts w:ascii="Arial" w:hAnsi="Arial" w:cs="Arial"/>
        </w:rPr>
        <w:t xml:space="preserve"> | </w:t>
      </w:r>
      <w:hyperlink r:id="rId10" w:history="1">
        <w:r w:rsidRPr="002D242C">
          <w:rPr>
            <w:rFonts w:ascii="Arial" w:hAnsi="Arial" w:cs="Arial"/>
            <w:color w:val="0000FF"/>
            <w:u w:val="single"/>
          </w:rPr>
          <w:t>www.essex.gov.uk</w:t>
        </w:r>
      </w:hyperlink>
    </w:p>
    <w:p w14:paraId="53D7BDF8" w14:textId="77777777" w:rsidR="003F388B" w:rsidRDefault="003F388B" w:rsidP="00541F2A"/>
    <w:p w14:paraId="169FA2E5" w14:textId="77777777" w:rsidR="008F713B" w:rsidRDefault="008F713B" w:rsidP="00541F2A"/>
    <w:sectPr w:rsidR="008F713B" w:rsidSect="00541F2A">
      <w:footerReference w:type="default" r:id="rId11"/>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3DD95" w14:textId="77777777" w:rsidR="003F388B" w:rsidRDefault="003F388B">
      <w:r>
        <w:separator/>
      </w:r>
    </w:p>
  </w:endnote>
  <w:endnote w:type="continuationSeparator" w:id="0">
    <w:p w14:paraId="787A7628" w14:textId="77777777" w:rsidR="003F388B" w:rsidRDefault="003F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DF39" w14:textId="77777777" w:rsidR="008F713B" w:rsidRDefault="003F388B" w:rsidP="00A24FF6">
    <w:pPr>
      <w:pStyle w:val="Footer"/>
      <w:jc w:val="right"/>
    </w:pPr>
    <w:r>
      <w:rPr>
        <w:noProof/>
      </w:rPr>
      <w:drawing>
        <wp:inline distT="0" distB="0" distL="0" distR="0" wp14:anchorId="6948E910" wp14:editId="2D220758">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169A" w14:textId="77777777" w:rsidR="003F388B" w:rsidRDefault="003F388B">
      <w:r>
        <w:separator/>
      </w:r>
    </w:p>
  </w:footnote>
  <w:footnote w:type="continuationSeparator" w:id="0">
    <w:p w14:paraId="42B19973" w14:textId="77777777" w:rsidR="003F388B" w:rsidRDefault="003F3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B3030"/>
    <w:multiLevelType w:val="hybridMultilevel"/>
    <w:tmpl w:val="976EDEE8"/>
    <w:lvl w:ilvl="0" w:tplc="A6EE87DE">
      <w:start w:val="1"/>
      <w:numFmt w:val="decimal"/>
      <w:suff w:val="space"/>
      <w:lvlText w:val="Question %1 -"/>
      <w:lvlJc w:val="left"/>
      <w:pPr>
        <w:ind w:left="0" w:firstLine="0"/>
      </w:pPr>
      <w:rPr>
        <w:rFonts w:hint="default"/>
        <w:b/>
      </w:rPr>
    </w:lvl>
    <w:lvl w:ilvl="1" w:tplc="E734644A" w:tentative="1">
      <w:start w:val="1"/>
      <w:numFmt w:val="lowerLetter"/>
      <w:lvlText w:val="%2."/>
      <w:lvlJc w:val="left"/>
      <w:pPr>
        <w:ind w:left="1080" w:hanging="360"/>
      </w:pPr>
    </w:lvl>
    <w:lvl w:ilvl="2" w:tplc="C4BC1782" w:tentative="1">
      <w:start w:val="1"/>
      <w:numFmt w:val="lowerRoman"/>
      <w:lvlText w:val="%3."/>
      <w:lvlJc w:val="right"/>
      <w:pPr>
        <w:ind w:left="1800" w:hanging="180"/>
      </w:pPr>
    </w:lvl>
    <w:lvl w:ilvl="3" w:tplc="4A002F42" w:tentative="1">
      <w:start w:val="1"/>
      <w:numFmt w:val="decimal"/>
      <w:lvlText w:val="%4."/>
      <w:lvlJc w:val="left"/>
      <w:pPr>
        <w:ind w:left="2520" w:hanging="360"/>
      </w:pPr>
    </w:lvl>
    <w:lvl w:ilvl="4" w:tplc="804E8DFA" w:tentative="1">
      <w:start w:val="1"/>
      <w:numFmt w:val="lowerLetter"/>
      <w:lvlText w:val="%5."/>
      <w:lvlJc w:val="left"/>
      <w:pPr>
        <w:ind w:left="3240" w:hanging="360"/>
      </w:pPr>
    </w:lvl>
    <w:lvl w:ilvl="5" w:tplc="54CA5DF6" w:tentative="1">
      <w:start w:val="1"/>
      <w:numFmt w:val="lowerRoman"/>
      <w:lvlText w:val="%6."/>
      <w:lvlJc w:val="right"/>
      <w:pPr>
        <w:ind w:left="3960" w:hanging="180"/>
      </w:pPr>
    </w:lvl>
    <w:lvl w:ilvl="6" w:tplc="FA3A3474" w:tentative="1">
      <w:start w:val="1"/>
      <w:numFmt w:val="decimal"/>
      <w:lvlText w:val="%7."/>
      <w:lvlJc w:val="left"/>
      <w:pPr>
        <w:ind w:left="4680" w:hanging="360"/>
      </w:pPr>
    </w:lvl>
    <w:lvl w:ilvl="7" w:tplc="B792DACA" w:tentative="1">
      <w:start w:val="1"/>
      <w:numFmt w:val="lowerLetter"/>
      <w:lvlText w:val="%8."/>
      <w:lvlJc w:val="left"/>
      <w:pPr>
        <w:ind w:left="5400" w:hanging="360"/>
      </w:pPr>
    </w:lvl>
    <w:lvl w:ilvl="8" w:tplc="35464CF6" w:tentative="1">
      <w:start w:val="1"/>
      <w:numFmt w:val="lowerRoman"/>
      <w:lvlText w:val="%9."/>
      <w:lvlJc w:val="right"/>
      <w:pPr>
        <w:ind w:left="6120" w:hanging="180"/>
      </w:pPr>
    </w:lvl>
  </w:abstractNum>
  <w:num w:numId="1" w16cid:durableId="121033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1deb0471-a11d-4363-84e5-fd45ec1c2341"/>
    <w:docVar w:name="RespondInternalLoginId" w:val="36c9cc1e-19ce-4409-9723-5e24321942b6"/>
    <w:docVar w:name="TemplateVersion" w:val="2.00.00"/>
  </w:docVars>
  <w:rsids>
    <w:rsidRoot w:val="008F713B"/>
    <w:rsid w:val="00222944"/>
    <w:rsid w:val="003F388B"/>
    <w:rsid w:val="008F713B"/>
    <w:rsid w:val="00A6710D"/>
    <w:rsid w:val="00E14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832E260"/>
  <w15:docId w15:val="{B27AA425-D14F-4671-B464-FBE713D0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41F2A"/>
    <w:rPr>
      <w:color w:val="808080"/>
    </w:rPr>
  </w:style>
  <w:style w:type="paragraph" w:styleId="ListParagraph">
    <w:name w:val="List Paragraph"/>
    <w:basedOn w:val="Normal"/>
    <w:uiPriority w:val="34"/>
    <w:qFormat/>
    <w:rsid w:val="00541F2A"/>
    <w:pPr>
      <w:ind w:left="720"/>
      <w:contextualSpacing/>
    </w:pPr>
  </w:style>
  <w:style w:type="character" w:styleId="UnresolvedMention">
    <w:name w:val="Unresolved Mention"/>
    <w:basedOn w:val="DefaultParagraphFont"/>
    <w:rsid w:val="00222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772783">
      <w:bodyDiv w:val="1"/>
      <w:marLeft w:val="0"/>
      <w:marRight w:val="0"/>
      <w:marTop w:val="0"/>
      <w:marBottom w:val="0"/>
      <w:divBdr>
        <w:top w:val="none" w:sz="0" w:space="0" w:color="auto"/>
        <w:left w:val="none" w:sz="0" w:space="0" w:color="auto"/>
        <w:bottom w:val="none" w:sz="0" w:space="0" w:color="auto"/>
        <w:right w:val="none" w:sz="0" w:space="0" w:color="auto"/>
      </w:divBdr>
      <w:divsChild>
        <w:div w:id="714157496">
          <w:marLeft w:val="0"/>
          <w:marRight w:val="0"/>
          <w:marTop w:val="0"/>
          <w:marBottom w:val="0"/>
          <w:divBdr>
            <w:top w:val="none" w:sz="0" w:space="0" w:color="auto"/>
            <w:left w:val="none" w:sz="0" w:space="0" w:color="auto"/>
            <w:bottom w:val="none" w:sz="0" w:space="0" w:color="auto"/>
            <w:right w:val="none" w:sz="0" w:space="0" w:color="auto"/>
          </w:divBdr>
        </w:div>
        <w:div w:id="119955804">
          <w:marLeft w:val="0"/>
          <w:marRight w:val="0"/>
          <w:marTop w:val="0"/>
          <w:marBottom w:val="0"/>
          <w:divBdr>
            <w:top w:val="none" w:sz="0" w:space="0" w:color="auto"/>
            <w:left w:val="none" w:sz="0" w:space="0" w:color="auto"/>
            <w:bottom w:val="none" w:sz="0" w:space="0" w:color="auto"/>
            <w:right w:val="none" w:sz="0" w:space="0" w:color="auto"/>
          </w:divBdr>
        </w:div>
        <w:div w:id="960917950">
          <w:marLeft w:val="0"/>
          <w:marRight w:val="0"/>
          <w:marTop w:val="0"/>
          <w:marBottom w:val="0"/>
          <w:divBdr>
            <w:top w:val="none" w:sz="0" w:space="0" w:color="auto"/>
            <w:left w:val="none" w:sz="0" w:space="0" w:color="auto"/>
            <w:bottom w:val="none" w:sz="0" w:space="0" w:color="auto"/>
            <w:right w:val="none" w:sz="0" w:space="0" w:color="auto"/>
          </w:divBdr>
        </w:div>
        <w:div w:id="1112748883">
          <w:marLeft w:val="0"/>
          <w:marRight w:val="0"/>
          <w:marTop w:val="0"/>
          <w:marBottom w:val="0"/>
          <w:divBdr>
            <w:top w:val="none" w:sz="0" w:space="0" w:color="auto"/>
            <w:left w:val="none" w:sz="0" w:space="0" w:color="auto"/>
            <w:bottom w:val="none" w:sz="0" w:space="0" w:color="auto"/>
            <w:right w:val="none" w:sz="0" w:space="0" w:color="auto"/>
          </w:divBdr>
        </w:div>
      </w:divsChild>
    </w:div>
    <w:div w:id="399136835">
      <w:bodyDiv w:val="1"/>
      <w:marLeft w:val="0"/>
      <w:marRight w:val="0"/>
      <w:marTop w:val="0"/>
      <w:marBottom w:val="0"/>
      <w:divBdr>
        <w:top w:val="none" w:sz="0" w:space="0" w:color="auto"/>
        <w:left w:val="none" w:sz="0" w:space="0" w:color="auto"/>
        <w:bottom w:val="none" w:sz="0" w:space="0" w:color="auto"/>
        <w:right w:val="none" w:sz="0" w:space="0" w:color="auto"/>
      </w:divBdr>
      <w:divsChild>
        <w:div w:id="1132866317">
          <w:marLeft w:val="0"/>
          <w:marRight w:val="0"/>
          <w:marTop w:val="0"/>
          <w:marBottom w:val="0"/>
          <w:divBdr>
            <w:top w:val="none" w:sz="0" w:space="0" w:color="auto"/>
            <w:left w:val="none" w:sz="0" w:space="0" w:color="auto"/>
            <w:bottom w:val="none" w:sz="0" w:space="0" w:color="auto"/>
            <w:right w:val="none" w:sz="0" w:space="0" w:color="auto"/>
          </w:divBdr>
        </w:div>
        <w:div w:id="849442214">
          <w:marLeft w:val="0"/>
          <w:marRight w:val="0"/>
          <w:marTop w:val="0"/>
          <w:marBottom w:val="0"/>
          <w:divBdr>
            <w:top w:val="none" w:sz="0" w:space="0" w:color="auto"/>
            <w:left w:val="none" w:sz="0" w:space="0" w:color="auto"/>
            <w:bottom w:val="none" w:sz="0" w:space="0" w:color="auto"/>
            <w:right w:val="none" w:sz="0" w:space="0" w:color="auto"/>
          </w:divBdr>
        </w:div>
        <w:div w:id="16780329">
          <w:marLeft w:val="0"/>
          <w:marRight w:val="0"/>
          <w:marTop w:val="0"/>
          <w:marBottom w:val="0"/>
          <w:divBdr>
            <w:top w:val="none" w:sz="0" w:space="0" w:color="auto"/>
            <w:left w:val="none" w:sz="0" w:space="0" w:color="auto"/>
            <w:bottom w:val="none" w:sz="0" w:space="0" w:color="auto"/>
            <w:right w:val="none" w:sz="0" w:space="0" w:color="auto"/>
          </w:divBdr>
        </w:div>
        <w:div w:id="307975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ssex.gov.uk" TargetMode="External"/><Relationship Id="rId4" Type="http://schemas.openxmlformats.org/officeDocument/2006/relationships/webSettings" Target="webSettings.xml"/><Relationship Id="rId9" Type="http://schemas.openxmlformats.org/officeDocument/2006/relationships/hyperlink" Target="mailto:YourRight.ToKno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Samantha Busch</dc:creator>
  <cp:keywords>Respond</cp:keywords>
  <cp:lastModifiedBy>Your Right To Know</cp:lastModifiedBy>
  <cp:revision>3</cp:revision>
  <dcterms:created xsi:type="dcterms:W3CDTF">2025-09-12T08:50:00Z</dcterms:created>
  <dcterms:modified xsi:type="dcterms:W3CDTF">2025-09-12T08:50:00Z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6cacc3c3-b18a-465e-9b9f-bb136d9c9d6d</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2025-09-10T10:26:35Z</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Tag">
    <vt:lpwstr>10, 3, 0, 1</vt:lpwstr>
  </property>
  <property fmtid="{D5CDD505-2E9C-101B-9397-08002B2CF9AE}" pid="10" name="Respond_AttachmentId">
    <vt:lpwstr>6f9f2558-e362-429f-8409-d725d771415f</vt:lpwstr>
  </property>
  <property fmtid="{D5CDD505-2E9C-101B-9397-08002B2CF9AE}" pid="11" name="Respond_CaseId">
    <vt:lpwstr>9d276795-364a-4f30-bde5-c7cf7d30de5a</vt:lpwstr>
  </property>
  <property fmtid="{D5CDD505-2E9C-101B-9397-08002B2CF9AE}" pid="12" name="Respond_Checksum">
    <vt:lpwstr>rOpgZgjT1irFKmQ6RGPAimMVP0Q=</vt:lpwstr>
  </property>
  <property fmtid="{D5CDD505-2E9C-101B-9397-08002B2CF9AE}" pid="13" name="Respond_DatabaseId">
    <vt:lpwstr>d5d870f6-3ef0-4d0c-ae0b-7f3e563b8b54</vt:lpwstr>
  </property>
  <property fmtid="{D5CDD505-2E9C-101B-9397-08002B2CF9AE}" pid="14" name="Respond_DatabaseName">
    <vt:lpwstr>Prod</vt:lpwstr>
  </property>
  <property fmtid="{D5CDD505-2E9C-101B-9397-08002B2CF9AE}" pid="15" name="Respond_DocumentAttachmentId">
    <vt:lpwstr>ff34aa7c-ae8e-45d2-ab94-35de63effa4d</vt:lpwstr>
  </property>
  <property fmtid="{D5CDD505-2E9C-101B-9397-08002B2CF9AE}" pid="16" name="Respond_DocumentLocale">
    <vt:lpwstr>en-GB</vt:lpwstr>
  </property>
  <property fmtid="{D5CDD505-2E9C-101B-9397-08002B2CF9AE}" pid="17" name="Respond_DocumentName">
    <vt:lpwstr>ECC19035312 09 25-FOI Response Template-12092025.docx</vt:lpwstr>
  </property>
  <property fmtid="{D5CDD505-2E9C-101B-9397-08002B2CF9AE}" pid="18" name="Respond_InternalLoginId">
    <vt:lpwstr>56a9f933-f961-4445-9f85-7a38514bf0d1</vt:lpwstr>
  </property>
  <property fmtid="{D5CDD505-2E9C-101B-9397-08002B2CF9AE}" pid="19" name="Respond_Locale">
    <vt:lpwstr>en-GB</vt:lpwstr>
  </property>
  <property fmtid="{D5CDD505-2E9C-101B-9397-08002B2CF9AE}" pid="20" name="Respond_UserId">
    <vt:lpwstr>a2af4a47-9f39-415c-baf0-d9fd644a3a2d</vt:lpwstr>
  </property>
  <property fmtid="{D5CDD505-2E9C-101B-9397-08002B2CF9AE}" pid="21" name="Respond_Version">
    <vt:lpwstr>2</vt:lpwstr>
  </property>
</Properties>
</file>