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1101" w14:textId="77777777" w:rsidR="00CB4077" w:rsidRDefault="003F1541" w:rsidP="006A78E9">
      <w:pPr>
        <w:rPr>
          <w:rFonts w:ascii="Arial" w:hAnsi="Arial" w:cs="Arial"/>
          <w:b/>
        </w:rPr>
      </w:pPr>
      <w:r>
        <w:rPr>
          <w:noProof/>
        </w:rPr>
        <w:drawing>
          <wp:anchor distT="0" distB="0" distL="114300" distR="114300" simplePos="0" relativeHeight="251658240" behindDoc="1" locked="0" layoutInCell="1" allowOverlap="1" wp14:anchorId="731A6F5A" wp14:editId="582EB9A5">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71E04327" w14:textId="77777777" w:rsidR="00CB4077" w:rsidRDefault="00CB4077" w:rsidP="001572E4">
      <w:pPr>
        <w:jc w:val="right"/>
        <w:rPr>
          <w:rFonts w:ascii="Arial" w:hAnsi="Arial" w:cs="Arial"/>
          <w:b/>
        </w:rPr>
      </w:pPr>
    </w:p>
    <w:p w14:paraId="437D2FAC" w14:textId="77777777" w:rsidR="00CB4077" w:rsidRDefault="00CB4077" w:rsidP="006A78E9">
      <w:pPr>
        <w:rPr>
          <w:rFonts w:ascii="Arial" w:hAnsi="Arial" w:cs="Arial"/>
          <w:b/>
        </w:rPr>
      </w:pPr>
    </w:p>
    <w:p w14:paraId="349AA0BE" w14:textId="77777777" w:rsidR="00CB4077" w:rsidRDefault="00CB4077" w:rsidP="006A78E9">
      <w:pPr>
        <w:rPr>
          <w:rFonts w:ascii="Arial" w:hAnsi="Arial" w:cs="Arial"/>
          <w:b/>
        </w:rPr>
      </w:pPr>
    </w:p>
    <w:p w14:paraId="2B1568E6" w14:textId="77777777" w:rsidR="00CB4077" w:rsidRDefault="00CB4077" w:rsidP="006A78E9">
      <w:pPr>
        <w:rPr>
          <w:rFonts w:ascii="Arial" w:hAnsi="Arial" w:cs="Arial"/>
          <w:b/>
        </w:rPr>
      </w:pPr>
    </w:p>
    <w:p w14:paraId="6F660B28" w14:textId="77777777" w:rsidR="00CB4077" w:rsidRDefault="00CB4077" w:rsidP="006A78E9">
      <w:pPr>
        <w:rPr>
          <w:rFonts w:ascii="Arial" w:hAnsi="Arial" w:cs="Arial"/>
          <w:b/>
        </w:rPr>
      </w:pPr>
    </w:p>
    <w:p w14:paraId="12E708FD" w14:textId="77777777" w:rsidR="00CB4077" w:rsidRDefault="00CB4077" w:rsidP="00737B02">
      <w:pPr>
        <w:rPr>
          <w:rFonts w:ascii="Arial" w:hAnsi="Arial" w:cs="Arial"/>
          <w:b/>
        </w:rPr>
      </w:pPr>
    </w:p>
    <w:p w14:paraId="44509DF6" w14:textId="77777777" w:rsidR="00CB4077" w:rsidRPr="00CF02EC" w:rsidRDefault="003F1541"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3C8CE37" w14:textId="77777777" w:rsidR="00CB4077" w:rsidRPr="00CF02EC" w:rsidRDefault="003F1541"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99C0ABE" w14:textId="77777777" w:rsidR="00CB4077" w:rsidRDefault="003F1541"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ECC18802428 07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28 July 2025</w:t>
      </w:r>
      <w:bookmarkEnd w:id="1"/>
    </w:p>
    <w:p w14:paraId="4D2BDEF8" w14:textId="77777777" w:rsidR="003F1541" w:rsidRDefault="003F1541" w:rsidP="00BE073B">
      <w:pPr>
        <w:rPr>
          <w:rFonts w:ascii="Arial" w:hAnsi="Arial" w:cs="Arial"/>
        </w:rPr>
      </w:pPr>
    </w:p>
    <w:p w14:paraId="2715B1BA" w14:textId="1FF02474"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I am writing under the freedom of information act 2000 to request information</w:t>
      </w:r>
    </w:p>
    <w:p w14:paraId="2159DA5C" w14:textId="318A3008"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Regarding tenant legal disputes and resolution activity within your organisation, specifically relating to legal disrepair claims brought under the housing act (and associated legislation), in your capacity as a social housing landlord.</w:t>
      </w:r>
    </w:p>
    <w:p w14:paraId="3D637AEF" w14:textId="77777777" w:rsidR="00737B02"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0F1AB233" w14:textId="765319E7"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 Legal disrepair claims</w:t>
      </w:r>
    </w:p>
    <w:p w14:paraId="549BE0A6" w14:textId="1CC45672"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Does your organisation maintain a formal register of legal disrepair claims made by tenants or their representatives (e.g. solicitors)? If yes, please provide:</w:t>
      </w:r>
    </w:p>
    <w:p w14:paraId="7B061F03" w14:textId="02C46A52"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the total number of new claims in each financial year from 2022/23, 2023/24, 2024/25.</w:t>
      </w:r>
    </w:p>
    <w:p w14:paraId="34E0A6B5" w14:textId="6DB93F4C"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the total number of claims that were resolved internally without external legal input in each</w:t>
      </w:r>
    </w:p>
    <w:p w14:paraId="296847E5" w14:textId="7A0909D4"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Financial year from 2022/23, 2023/24, 2024/25.</w:t>
      </w:r>
    </w:p>
    <w:p w14:paraId="7111A2C7" w14:textId="20E6BA5E"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the total number of claims that were resolved through alternative dispute resolution (ADR) e.g. mediation or early neutral evaluation, in each financial year from 2022/23, 2023/24, 2024/25.</w:t>
      </w:r>
    </w:p>
    <w:p w14:paraId="7CC84744" w14:textId="6DE7F7D1"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the total number of claims that required support from legal counsel or litigation in each financial year from 2022/23, 2023/24, 2024/25.</w:t>
      </w:r>
    </w:p>
    <w:p w14:paraId="2A62E85A" w14:textId="479993D1"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the total number of open claims/unresolved claims that existed on 1st </w:t>
      </w:r>
      <w:proofErr w:type="spellStart"/>
      <w:r>
        <w:rPr>
          <w:rFonts w:ascii="Arial" w:hAnsi="Arial" w:cs="Arial"/>
          <w:b/>
        </w:rPr>
        <w:t>july</w:t>
      </w:r>
      <w:proofErr w:type="spellEnd"/>
      <w:r>
        <w:rPr>
          <w:rFonts w:ascii="Arial" w:hAnsi="Arial" w:cs="Arial"/>
          <w:b/>
        </w:rPr>
        <w:t xml:space="preserve"> 2025?</w:t>
      </w:r>
    </w:p>
    <w:p w14:paraId="13C950D7" w14:textId="77777777" w:rsidR="00737B02"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2F7886DC" w14:textId="4FE6CD09"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 Resolution timelines</w:t>
      </w:r>
    </w:p>
    <w:p w14:paraId="3DDA684F" w14:textId="2232BF20"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Do you record the time taken to resolve legal disrepair disputes or claims? If yes, please provide:</w:t>
      </w:r>
    </w:p>
    <w:p w14:paraId="041B5C35" w14:textId="61DC145C"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the average (mean) and median number of days from first escalation to closure for all claims in each financial year from 2022/23, 2023/24, 2024/25.</w:t>
      </w:r>
    </w:p>
    <w:p w14:paraId="1056BF68" w14:textId="3F7B6DD8"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the shortest and longest recorded resolution durations (in days) for all claims in each financial year from 2022/23, 2023/24, 2024/25</w:t>
      </w:r>
    </w:p>
    <w:p w14:paraId="3719F435" w14:textId="77777777" w:rsidR="00737B02"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309F6879" w14:textId="54A32460"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 Financial costs (direct soft costs) do you track financial costs associated with tenant legal disrepair disputes or claims? If yes, please provide:</w:t>
      </w:r>
    </w:p>
    <w:p w14:paraId="008E7E17" w14:textId="2DDB80C8"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the total cost of legal/solicitor fees (£) incurred in each financial year from 2022/23, 2023/24, </w:t>
      </w:r>
      <w:r w:rsidR="003F1541">
        <w:rPr>
          <w:rFonts w:ascii="Arial" w:hAnsi="Arial" w:cs="Arial"/>
          <w:b/>
        </w:rPr>
        <w:t>2024/25</w:t>
      </w:r>
    </w:p>
    <w:p w14:paraId="7C40C719" w14:textId="5FBAF175"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the total cost of mediation fees (£) incurred in each financial year from 2022/23, 2023/24, </w:t>
      </w:r>
      <w:r w:rsidR="003F1541">
        <w:rPr>
          <w:rFonts w:ascii="Arial" w:hAnsi="Arial" w:cs="Arial"/>
          <w:b/>
        </w:rPr>
        <w:t>2024/25</w:t>
      </w:r>
    </w:p>
    <w:p w14:paraId="44B3BF35" w14:textId="77777777" w:rsidR="00737B02"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5C2305F0" w14:textId="410B6325"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 Staff resources (indirect soft costs)</w:t>
      </w:r>
    </w:p>
    <w:p w14:paraId="46A7ABC4" w14:textId="04E2AFC7"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Do you have staff allocated to tenant dispute management? If yes, please provide:</w:t>
      </w:r>
    </w:p>
    <w:p w14:paraId="799C7880" w14:textId="77777777" w:rsidR="00737B02"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180CB529" w14:textId="55D51FB6"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how many staff (FTE or part-time) are allocated to tenant dispute management in each financial year from 2022/23, 2023/24, 2024/25.</w:t>
      </w:r>
    </w:p>
    <w:p w14:paraId="0B6DC563" w14:textId="49D96B36"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what is the average annual salary (£) for those roles in each financial year from 2022/23, </w:t>
      </w:r>
      <w:r w:rsidR="003F1541">
        <w:rPr>
          <w:rFonts w:ascii="Arial" w:hAnsi="Arial" w:cs="Arial"/>
          <w:b/>
        </w:rPr>
        <w:t>2023/24, 2024/25.</w:t>
      </w:r>
    </w:p>
    <w:p w14:paraId="0D3A1353" w14:textId="7CABB441"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5. Dispute tracking tools</w:t>
      </w:r>
    </w:p>
    <w:p w14:paraId="212670FC" w14:textId="62223DFF"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Do you use dedicated software/platforms to manage or track tenant disputes (e.g. housing case management or repairs platforms)? If yes, please provide:</w:t>
      </w:r>
    </w:p>
    <w:p w14:paraId="5AC9448B" w14:textId="71DE73C0" w:rsidR="00CB4077" w:rsidRDefault="00737B02"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a list of the systems currently in use and their annual licence or subscription cost (£).</w:t>
      </w:r>
      <w:bookmarkEnd w:id="2"/>
    </w:p>
    <w:p w14:paraId="76576FE5" w14:textId="77777777" w:rsidR="00CB4077" w:rsidRDefault="00CB4077" w:rsidP="00BE073B">
      <w:pPr>
        <w:rPr>
          <w:rFonts w:ascii="Arial" w:hAnsi="Arial" w:cs="Arial"/>
        </w:rPr>
      </w:pPr>
    </w:p>
    <w:p w14:paraId="5AB1DC94" w14:textId="77777777" w:rsidR="00737B02" w:rsidRDefault="00737B02" w:rsidP="00737B02">
      <w:pPr>
        <w:rPr>
          <w:rFonts w:ascii="Arial" w:hAnsi="Arial" w:cs="Arial"/>
        </w:rPr>
      </w:pPr>
    </w:p>
    <w:p w14:paraId="3AB68999" w14:textId="71A17928" w:rsidR="00737B02" w:rsidRPr="00737B02" w:rsidRDefault="00737B02" w:rsidP="00737B02">
      <w:pPr>
        <w:rPr>
          <w:rFonts w:ascii="Arial" w:hAnsi="Arial" w:cs="Arial"/>
        </w:rPr>
      </w:pPr>
      <w:r w:rsidRPr="00737B02">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07C982FC" w14:textId="77777777" w:rsidR="00737B02" w:rsidRPr="00737B02" w:rsidRDefault="00737B02" w:rsidP="00737B02">
      <w:pPr>
        <w:rPr>
          <w:rFonts w:ascii="Arial" w:hAnsi="Arial" w:cs="Arial"/>
        </w:rPr>
      </w:pPr>
      <w:r w:rsidRPr="00737B02">
        <w:rPr>
          <w:rFonts w:ascii="Arial" w:hAnsi="Arial" w:cs="Arial"/>
        </w:rPr>
        <w:t> </w:t>
      </w:r>
    </w:p>
    <w:p w14:paraId="58B2AD33" w14:textId="77777777" w:rsidR="00737B02" w:rsidRPr="00737B02" w:rsidRDefault="00737B02" w:rsidP="00737B02">
      <w:pPr>
        <w:rPr>
          <w:rFonts w:ascii="Arial" w:hAnsi="Arial" w:cs="Arial"/>
        </w:rPr>
      </w:pPr>
      <w:hyperlink r:id="rId7" w:tgtFrame="_blank" w:history="1">
        <w:r w:rsidRPr="00737B02">
          <w:rPr>
            <w:rStyle w:val="Hyperlink"/>
            <w:rFonts w:ascii="Arial" w:hAnsi="Arial" w:cs="Arial"/>
          </w:rPr>
          <w:t>Request information about the Council | Essex County Council</w:t>
        </w:r>
      </w:hyperlink>
      <w:r w:rsidRPr="00737B02">
        <w:rPr>
          <w:rFonts w:ascii="Arial" w:hAnsi="Arial" w:cs="Arial"/>
        </w:rPr>
        <w:t> </w:t>
      </w:r>
    </w:p>
    <w:p w14:paraId="59AB6B72" w14:textId="77777777" w:rsidR="00737B02" w:rsidRPr="00737B02" w:rsidRDefault="00737B02" w:rsidP="00737B02">
      <w:pPr>
        <w:rPr>
          <w:rFonts w:ascii="Arial" w:hAnsi="Arial" w:cs="Arial"/>
        </w:rPr>
      </w:pPr>
      <w:hyperlink r:id="rId8" w:tgtFrame="_blank" w:history="1">
        <w:r w:rsidRPr="00737B02">
          <w:rPr>
            <w:rStyle w:val="Hyperlink"/>
            <w:rFonts w:ascii="Arial" w:hAnsi="Arial" w:cs="Arial"/>
          </w:rPr>
          <w:t>Contact your local council | Essex County Council</w:t>
        </w:r>
      </w:hyperlink>
      <w:r w:rsidRPr="00737B02">
        <w:rPr>
          <w:rFonts w:ascii="Arial" w:hAnsi="Arial" w:cs="Arial"/>
        </w:rPr>
        <w:t> </w:t>
      </w:r>
    </w:p>
    <w:p w14:paraId="3BDAFF3F" w14:textId="77777777" w:rsidR="00CB4077" w:rsidRDefault="00CB4077" w:rsidP="00BE073B">
      <w:pPr>
        <w:rPr>
          <w:rFonts w:ascii="Arial" w:hAnsi="Arial" w:cs="Arial"/>
        </w:rPr>
      </w:pPr>
    </w:p>
    <w:p w14:paraId="5B7EE688" w14:textId="77777777" w:rsidR="00CB4077" w:rsidRDefault="00CB4077" w:rsidP="009479A4">
      <w:pPr>
        <w:rPr>
          <w:rFonts w:ascii="Arial" w:hAnsi="Arial" w:cs="Arial"/>
          <w:b/>
        </w:rPr>
      </w:pPr>
    </w:p>
    <w:p w14:paraId="2E5ED6A9" w14:textId="77777777" w:rsidR="00CB4077" w:rsidRDefault="003F1541" w:rsidP="009479A4">
      <w:pPr>
        <w:rPr>
          <w:rFonts w:ascii="Arial" w:hAnsi="Arial" w:cs="Arial"/>
          <w:b/>
        </w:rPr>
      </w:pPr>
      <w:r>
        <w:rPr>
          <w:rFonts w:ascii="Arial" w:hAnsi="Arial" w:cs="Arial"/>
          <w:b/>
        </w:rPr>
        <w:t>Your Right to Know</w:t>
      </w:r>
    </w:p>
    <w:p w14:paraId="075DD06A" w14:textId="77777777" w:rsidR="00CB4077" w:rsidRDefault="003F1541" w:rsidP="009479A4">
      <w:pPr>
        <w:rPr>
          <w:rFonts w:ascii="Arial" w:hAnsi="Arial" w:cs="Arial"/>
        </w:rPr>
      </w:pPr>
      <w:r w:rsidRPr="006A61A7">
        <w:rPr>
          <w:rFonts w:ascii="Arial" w:hAnsi="Arial" w:cs="Arial"/>
        </w:rPr>
        <w:t xml:space="preserve">Democracy and </w:t>
      </w:r>
      <w:r w:rsidRPr="006A61A7">
        <w:rPr>
          <w:rFonts w:ascii="Arial" w:hAnsi="Arial" w:cs="Arial"/>
        </w:rPr>
        <w:t>Transparency</w:t>
      </w:r>
    </w:p>
    <w:p w14:paraId="35111CC5" w14:textId="77777777" w:rsidR="00CB4077" w:rsidRDefault="003F1541" w:rsidP="009479A4">
      <w:pPr>
        <w:rPr>
          <w:rFonts w:ascii="Arial" w:hAnsi="Arial" w:cs="Arial"/>
        </w:rPr>
      </w:pPr>
      <w:r>
        <w:rPr>
          <w:rFonts w:ascii="Arial" w:hAnsi="Arial" w:cs="Arial"/>
        </w:rPr>
        <w:t>Essex County Council</w:t>
      </w:r>
    </w:p>
    <w:p w14:paraId="6C897620" w14:textId="77777777" w:rsidR="00CB4077" w:rsidRDefault="003F1541" w:rsidP="009479A4">
      <w:pPr>
        <w:rPr>
          <w:rFonts w:ascii="Arial" w:hAnsi="Arial" w:cs="Arial"/>
        </w:rPr>
      </w:pPr>
      <w:r>
        <w:rPr>
          <w:rFonts w:ascii="Arial" w:hAnsi="Arial" w:cs="Arial"/>
        </w:rPr>
        <w:t>Telephone: 033301 38989</w:t>
      </w:r>
    </w:p>
    <w:p w14:paraId="70858B2E" w14:textId="77777777" w:rsidR="00CB4077" w:rsidRDefault="003F1541"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4E3950BB" w14:textId="77777777" w:rsidR="00CB4077" w:rsidRPr="006A78E9" w:rsidRDefault="00CB4077" w:rsidP="006A78E9">
      <w:pPr>
        <w:jc w:val="both"/>
        <w:rPr>
          <w:rFonts w:ascii="Arial" w:hAnsi="Arial" w:cs="Arial"/>
          <w:sz w:val="22"/>
          <w:szCs w:val="22"/>
        </w:rPr>
      </w:pPr>
    </w:p>
    <w:p w14:paraId="07DAFADE" w14:textId="77777777" w:rsidR="00CB4077" w:rsidRPr="006A78E9" w:rsidRDefault="00CB4077" w:rsidP="006A78E9">
      <w:pPr>
        <w:pStyle w:val="Heading1"/>
        <w:rPr>
          <w:rFonts w:cs="Arial"/>
        </w:rPr>
      </w:pPr>
    </w:p>
    <w:p w14:paraId="76D6BD75" w14:textId="77777777" w:rsidR="00CB4077" w:rsidRPr="006A78E9" w:rsidRDefault="00CB4077" w:rsidP="006A78E9">
      <w:pPr>
        <w:rPr>
          <w:rFonts w:ascii="Arial" w:hAnsi="Arial" w:cs="Arial"/>
          <w:bCs/>
          <w:sz w:val="22"/>
          <w:szCs w:val="22"/>
        </w:rPr>
        <w:sectPr w:rsidR="00CB4077" w:rsidRPr="006A78E9" w:rsidSect="006A78E9">
          <w:footerReference w:type="default" r:id="rId11"/>
          <w:pgSz w:w="11906" w:h="16838"/>
          <w:pgMar w:top="357" w:right="1418" w:bottom="992" w:left="1361" w:header="284" w:footer="720" w:gutter="0"/>
          <w:cols w:space="720"/>
        </w:sectPr>
      </w:pPr>
    </w:p>
    <w:p w14:paraId="272F3528" w14:textId="77777777" w:rsidR="00CB4077" w:rsidRPr="006A78E9" w:rsidRDefault="00CB4077" w:rsidP="006A78E9">
      <w:pPr>
        <w:rPr>
          <w:rFonts w:ascii="Arial" w:hAnsi="Arial" w:cs="Arial"/>
        </w:rPr>
        <w:sectPr w:rsidR="00CB4077" w:rsidRPr="006A78E9">
          <w:type w:val="continuous"/>
          <w:pgSz w:w="11906" w:h="16838" w:code="9"/>
          <w:pgMar w:top="1418" w:right="1418" w:bottom="2268" w:left="1418" w:header="284" w:footer="720" w:gutter="0"/>
          <w:cols w:space="720"/>
          <w:formProt w:val="0"/>
        </w:sectPr>
      </w:pPr>
      <w:bookmarkStart w:id="3" w:name="cursor"/>
      <w:bookmarkEnd w:id="3"/>
    </w:p>
    <w:p w14:paraId="5916F88D" w14:textId="77777777" w:rsidR="00CB4077" w:rsidRPr="006A78E9" w:rsidRDefault="00CB4077" w:rsidP="006A78E9">
      <w:pPr>
        <w:rPr>
          <w:rFonts w:ascii="Arial" w:hAnsi="Arial" w:cs="Arial"/>
        </w:rPr>
      </w:pPr>
      <w:bookmarkStart w:id="4" w:name="usercontactbegin"/>
      <w:bookmarkEnd w:id="4"/>
    </w:p>
    <w:p w14:paraId="614A1BD4" w14:textId="77777777" w:rsidR="00CB4077" w:rsidRDefault="00CB4077"/>
    <w:sectPr w:rsidR="00CB4077">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5817" w14:textId="77777777" w:rsidR="003F1541" w:rsidRDefault="003F1541">
      <w:r>
        <w:separator/>
      </w:r>
    </w:p>
  </w:endnote>
  <w:endnote w:type="continuationSeparator" w:id="0">
    <w:p w14:paraId="471E53EF" w14:textId="77777777" w:rsidR="003F1541" w:rsidRDefault="003F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384D" w14:textId="77777777" w:rsidR="00CB4077" w:rsidRDefault="00CB4077"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A5A3" w14:textId="77777777" w:rsidR="003F1541" w:rsidRDefault="003F1541">
      <w:r>
        <w:separator/>
      </w:r>
    </w:p>
  </w:footnote>
  <w:footnote w:type="continuationSeparator" w:id="0">
    <w:p w14:paraId="2063747A" w14:textId="77777777" w:rsidR="003F1541" w:rsidRDefault="003F1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CB4077"/>
    <w:rsid w:val="003F1541"/>
    <w:rsid w:val="00737B02"/>
    <w:rsid w:val="00BD1AEE"/>
    <w:rsid w:val="00CB4077"/>
    <w:rsid w:val="00EC34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B1DCE4"/>
  <w15:docId w15:val="{D34BFE14-1ED9-4F67-9704-8BC7EE1E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737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892715">
      <w:bodyDiv w:val="1"/>
      <w:marLeft w:val="0"/>
      <w:marRight w:val="0"/>
      <w:marTop w:val="0"/>
      <w:marBottom w:val="0"/>
      <w:divBdr>
        <w:top w:val="none" w:sz="0" w:space="0" w:color="auto"/>
        <w:left w:val="none" w:sz="0" w:space="0" w:color="auto"/>
        <w:bottom w:val="none" w:sz="0" w:space="0" w:color="auto"/>
        <w:right w:val="none" w:sz="0" w:space="0" w:color="auto"/>
      </w:divBdr>
      <w:divsChild>
        <w:div w:id="412553469">
          <w:marLeft w:val="0"/>
          <w:marRight w:val="0"/>
          <w:marTop w:val="0"/>
          <w:marBottom w:val="0"/>
          <w:divBdr>
            <w:top w:val="none" w:sz="0" w:space="0" w:color="auto"/>
            <w:left w:val="none" w:sz="0" w:space="0" w:color="auto"/>
            <w:bottom w:val="none" w:sz="0" w:space="0" w:color="auto"/>
            <w:right w:val="none" w:sz="0" w:space="0" w:color="auto"/>
          </w:divBdr>
        </w:div>
        <w:div w:id="1445342554">
          <w:marLeft w:val="0"/>
          <w:marRight w:val="0"/>
          <w:marTop w:val="0"/>
          <w:marBottom w:val="0"/>
          <w:divBdr>
            <w:top w:val="none" w:sz="0" w:space="0" w:color="auto"/>
            <w:left w:val="none" w:sz="0" w:space="0" w:color="auto"/>
            <w:bottom w:val="none" w:sz="0" w:space="0" w:color="auto"/>
            <w:right w:val="none" w:sz="0" w:space="0" w:color="auto"/>
          </w:divBdr>
        </w:div>
        <w:div w:id="1800301641">
          <w:marLeft w:val="0"/>
          <w:marRight w:val="0"/>
          <w:marTop w:val="0"/>
          <w:marBottom w:val="0"/>
          <w:divBdr>
            <w:top w:val="none" w:sz="0" w:space="0" w:color="auto"/>
            <w:left w:val="none" w:sz="0" w:space="0" w:color="auto"/>
            <w:bottom w:val="none" w:sz="0" w:space="0" w:color="auto"/>
            <w:right w:val="none" w:sz="0" w:space="0" w:color="auto"/>
          </w:divBdr>
        </w:div>
        <w:div w:id="1335500496">
          <w:marLeft w:val="0"/>
          <w:marRight w:val="0"/>
          <w:marTop w:val="0"/>
          <w:marBottom w:val="0"/>
          <w:divBdr>
            <w:top w:val="none" w:sz="0" w:space="0" w:color="auto"/>
            <w:left w:val="none" w:sz="0" w:space="0" w:color="auto"/>
            <w:bottom w:val="none" w:sz="0" w:space="0" w:color="auto"/>
            <w:right w:val="none" w:sz="0" w:space="0" w:color="auto"/>
          </w:divBdr>
        </w:div>
      </w:divsChild>
    </w:div>
    <w:div w:id="1198620312">
      <w:bodyDiv w:val="1"/>
      <w:marLeft w:val="0"/>
      <w:marRight w:val="0"/>
      <w:marTop w:val="0"/>
      <w:marBottom w:val="0"/>
      <w:divBdr>
        <w:top w:val="none" w:sz="0" w:space="0" w:color="auto"/>
        <w:left w:val="none" w:sz="0" w:space="0" w:color="auto"/>
        <w:bottom w:val="none" w:sz="0" w:space="0" w:color="auto"/>
        <w:right w:val="none" w:sz="0" w:space="0" w:color="auto"/>
      </w:divBdr>
      <w:divsChild>
        <w:div w:id="1477378518">
          <w:marLeft w:val="0"/>
          <w:marRight w:val="0"/>
          <w:marTop w:val="0"/>
          <w:marBottom w:val="0"/>
          <w:divBdr>
            <w:top w:val="none" w:sz="0" w:space="0" w:color="auto"/>
            <w:left w:val="none" w:sz="0" w:space="0" w:color="auto"/>
            <w:bottom w:val="none" w:sz="0" w:space="0" w:color="auto"/>
            <w:right w:val="none" w:sz="0" w:space="0" w:color="auto"/>
          </w:divBdr>
        </w:div>
        <w:div w:id="41564274">
          <w:marLeft w:val="0"/>
          <w:marRight w:val="0"/>
          <w:marTop w:val="0"/>
          <w:marBottom w:val="0"/>
          <w:divBdr>
            <w:top w:val="none" w:sz="0" w:space="0" w:color="auto"/>
            <w:left w:val="none" w:sz="0" w:space="0" w:color="auto"/>
            <w:bottom w:val="none" w:sz="0" w:space="0" w:color="auto"/>
            <w:right w:val="none" w:sz="0" w:space="0" w:color="auto"/>
          </w:divBdr>
        </w:div>
        <w:div w:id="2086103598">
          <w:marLeft w:val="0"/>
          <w:marRight w:val="0"/>
          <w:marTop w:val="0"/>
          <w:marBottom w:val="0"/>
          <w:divBdr>
            <w:top w:val="none" w:sz="0" w:space="0" w:color="auto"/>
            <w:left w:val="none" w:sz="0" w:space="0" w:color="auto"/>
            <w:bottom w:val="none" w:sz="0" w:space="0" w:color="auto"/>
            <w:right w:val="none" w:sz="0" w:space="0" w:color="auto"/>
          </w:divBdr>
        </w:div>
        <w:div w:id="16437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Samantha Busch - Business Support Administrator</cp:lastModifiedBy>
  <cp:revision>3</cp:revision>
  <dcterms:created xsi:type="dcterms:W3CDTF">2025-07-28T14:35:00Z</dcterms:created>
  <dcterms:modified xsi:type="dcterms:W3CDTF">2025-07-28T14:35:00Z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ae865fa8-9735-4ec3-a4c7-b01cf34e77e3</vt:lpwstr>
  </property>
  <property fmtid="{D5CDD505-2E9C-101B-9397-08002B2CF9AE}" pid="10" name="Respond_CaseId">
    <vt:lpwstr>ea8f247b-f666-4510-bfbc-e98676a63022</vt:lpwstr>
  </property>
  <property fmtid="{D5CDD505-2E9C-101B-9397-08002B2CF9AE}" pid="11" name="Respond_Checksum">
    <vt:lpwstr>tuWdP08VHr81u1YShGFS/bCa2ms=</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fd0f11ff-9067-4ac8-b8f0-0d893dabf540</vt:lpwstr>
  </property>
  <property fmtid="{D5CDD505-2E9C-101B-9397-08002B2CF9AE}" pid="15" name="Respond_DocumentLocale">
    <vt:lpwstr>en-GB</vt:lpwstr>
  </property>
  <property fmtid="{D5CDD505-2E9C-101B-9397-08002B2CF9AE}" pid="16" name="Respond_DocumentName">
    <vt:lpwstr>ECC18802428 07 25-FOI Publishing Template-28072025.docx</vt:lpwstr>
  </property>
  <property fmtid="{D5CDD505-2E9C-101B-9397-08002B2CF9AE}" pid="17" name="Respond_InternalLoginId">
    <vt:lpwstr>b63df4ea-d906-41e0-a706-154cd39ff379</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2</vt:lpwstr>
  </property>
</Properties>
</file>