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4502" w14:textId="77777777" w:rsidR="00C226A4" w:rsidRPr="00CF02EC" w:rsidRDefault="00C226A4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55554BA5" w14:textId="77777777" w:rsidR="00C226A4" w:rsidRPr="00CF02EC" w:rsidRDefault="00C226A4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4443E4C3" w14:textId="77777777" w:rsidR="00C226A4" w:rsidRPr="00CF02EC" w:rsidRDefault="00C226A4" w:rsidP="006A78E9">
      <w:pPr>
        <w:rPr>
          <w:rFonts w:ascii="Arial" w:hAnsi="Arial" w:cs="Arial"/>
        </w:rPr>
      </w:pPr>
    </w:p>
    <w:p w14:paraId="7BABF549" w14:textId="77777777" w:rsidR="00C226A4" w:rsidRDefault="00C226A4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0EEDF9AB" w14:textId="77777777" w:rsidR="00C226A4" w:rsidRPr="00CF02EC" w:rsidRDefault="00C226A4" w:rsidP="00CF02EC">
      <w:pPr>
        <w:rPr>
          <w:rFonts w:ascii="Arial" w:hAnsi="Arial" w:cs="Arial"/>
          <w:b/>
          <w:sz w:val="36"/>
          <w:szCs w:val="36"/>
        </w:rPr>
      </w:pPr>
    </w:p>
    <w:p w14:paraId="5A8FCA3E" w14:textId="6F4925D4" w:rsidR="00C226A4" w:rsidRPr="00CF02EC" w:rsidRDefault="00C226A4" w:rsidP="00CF02EC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9acbce81afc46ffb267e76950172e2f"/>
      <w:r>
        <w:rPr>
          <w:rFonts w:ascii="Arial" w:hAnsi="Arial" w:cs="Arial"/>
          <w:szCs w:val="36"/>
        </w:rPr>
        <w:t>ECC17725816 12 24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c3b4e8fd010a4b5594eaffc5c6f9e80f"/>
      <w:r w:rsidR="004B6FC0">
        <w:rPr>
          <w:rFonts w:ascii="Arial" w:hAnsi="Arial" w:cs="Arial"/>
          <w:szCs w:val="36"/>
        </w:rPr>
        <w:t>20</w:t>
      </w:r>
      <w:r>
        <w:rPr>
          <w:rFonts w:ascii="Arial" w:hAnsi="Arial" w:cs="Arial"/>
          <w:szCs w:val="36"/>
        </w:rPr>
        <w:t xml:space="preserve"> December 2024</w:t>
      </w:r>
      <w:bookmarkEnd w:id="1"/>
    </w:p>
    <w:p w14:paraId="594EA468" w14:textId="77777777" w:rsidR="00C226A4" w:rsidRPr="00CF02EC" w:rsidRDefault="00C226A4" w:rsidP="00A24FF6">
      <w:pPr>
        <w:rPr>
          <w:rFonts w:ascii="Arial" w:hAnsi="Arial" w:cs="Arial"/>
        </w:rPr>
      </w:pPr>
    </w:p>
    <w:p w14:paraId="39061B99" w14:textId="14E7EFB6" w:rsidR="00C226A4" w:rsidRPr="003F13CF" w:rsidRDefault="00C226A4" w:rsidP="005A6987">
      <w:pPr>
        <w:spacing w:after="200" w:line="276" w:lineRule="auto"/>
        <w:ind w:left="-20" w:right="-20"/>
        <w:rPr>
          <w:rFonts w:ascii="Arial" w:eastAsia="Arial" w:hAnsi="Arial" w:cs="Arial"/>
          <w:lang w:val="en-US"/>
        </w:rPr>
      </w:pPr>
      <w:r w:rsidRPr="003F13CF">
        <w:rPr>
          <w:rFonts w:ascii="Arial" w:eastAsia="Arial" w:hAnsi="Arial" w:cs="Arial"/>
          <w:lang w:val="en-US"/>
        </w:rPr>
        <w:t xml:space="preserve">I can confirm that Essex County Council </w:t>
      </w:r>
      <w:sdt>
        <w:sdtPr>
          <w:rPr>
            <w:rFonts w:ascii="Arial" w:eastAsia="Arial" w:hAnsi="Arial" w:cs="Arial"/>
            <w:lang w:val="en-US"/>
          </w:rPr>
          <w:id w:val="932167854"/>
          <w:placeholder>
            <w:docPart w:val="FD3FE425D3CD4A6693EC7AFB708CA7C8"/>
          </w:placeholder>
          <w:comboBox>
            <w:listItem w:value="Choose an item."/>
            <w:listItem w:displayText="does hold this information, and where we are able to release this, our response is listed below." w:value="does hold this information, and where we are able to release this, our response is listed below."/>
            <w:listItem w:displayText="does hold some of this information, and where we are able to release this, our response is listed below." w:value="does hold some of this information, and where we are able to release this, our response is listed below."/>
            <w:listItem w:displayText="does not hold this information." w:value="does not hold this information."/>
          </w:comboBox>
        </w:sdtPr>
        <w:sdtEndPr/>
        <w:sdtContent>
          <w:r w:rsidR="004B6FC0">
            <w:rPr>
              <w:rFonts w:ascii="Arial" w:eastAsia="Arial" w:hAnsi="Arial" w:cs="Arial"/>
              <w:lang w:val="en-US"/>
            </w:rPr>
            <w:t>does hold this information, and where we are able to release this, our response is listed below.</w:t>
          </w:r>
        </w:sdtContent>
      </w:sdt>
      <w:r w:rsidRPr="003F13CF">
        <w:rPr>
          <w:rFonts w:ascii="Arial" w:eastAsia="Arial" w:hAnsi="Arial" w:cs="Arial"/>
          <w:lang w:val="en-US"/>
        </w:rPr>
        <w:t xml:space="preserve"> </w:t>
      </w:r>
    </w:p>
    <w:p w14:paraId="3A5D930D" w14:textId="77777777" w:rsidR="00C226A4" w:rsidRDefault="00C226A4" w:rsidP="009479A4">
      <w:pPr>
        <w:rPr>
          <w:rFonts w:ascii="Arial" w:hAnsi="Arial" w:cs="Arial"/>
        </w:rPr>
      </w:pPr>
    </w:p>
    <w:p w14:paraId="32DF24BA" w14:textId="77777777" w:rsidR="00C226A4" w:rsidRPr="005A2774" w:rsidRDefault="00C226A4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1 - </w:t>
      </w:r>
      <w:bookmarkStart w:id="2" w:name="Re240ee2ac9d94b868b712ce6756a2b39"/>
      <w:r>
        <w:rPr>
          <w:rFonts w:ascii="Arial" w:hAnsi="Arial" w:cs="Arial"/>
          <w:b/>
        </w:rPr>
        <w:t xml:space="preserve">Please could you provide the details of the </w:t>
      </w:r>
      <w:r>
        <w:rPr>
          <w:rFonts w:ascii="Arial" w:hAnsi="Arial" w:cs="Arial"/>
          <w:b/>
        </w:rPr>
        <w:t>highways full response to planning application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Number </w:t>
      </w:r>
      <w:proofErr w:type="spellStart"/>
      <w:r>
        <w:rPr>
          <w:rFonts w:ascii="Arial" w:hAnsi="Arial" w:cs="Arial"/>
          <w:b/>
        </w:rPr>
        <w:t>utt</w:t>
      </w:r>
      <w:proofErr w:type="spellEnd"/>
      <w:r>
        <w:rPr>
          <w:rFonts w:ascii="Arial" w:hAnsi="Arial" w:cs="Arial"/>
          <w:b/>
        </w:rPr>
        <w:t>/23/2526/</w:t>
      </w:r>
      <w:proofErr w:type="spellStart"/>
      <w:r>
        <w:rPr>
          <w:rFonts w:ascii="Arial" w:hAnsi="Arial" w:cs="Arial"/>
          <w:b/>
        </w:rPr>
        <w:t>ful</w:t>
      </w:r>
      <w:bookmarkEnd w:id="2"/>
      <w:proofErr w:type="spellEnd"/>
    </w:p>
    <w:p w14:paraId="3590C698" w14:textId="77777777" w:rsidR="00C226A4" w:rsidRDefault="00C226A4" w:rsidP="009479A4">
      <w:pPr>
        <w:rPr>
          <w:rFonts w:ascii="Arial" w:hAnsi="Arial" w:cs="Arial"/>
        </w:rPr>
      </w:pPr>
    </w:p>
    <w:p w14:paraId="767EDCB5" w14:textId="77777777" w:rsidR="004B6FC0" w:rsidRDefault="004B6FC0" w:rsidP="004B6FC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Copies of the original highway recommendation dated 12 January 2024 and the revised recommendation dated 8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2024 are available on the Uttlesford District Council website by searching for the above planning application.</w:t>
      </w:r>
    </w:p>
    <w:p w14:paraId="7BE61552" w14:textId="77777777" w:rsidR="004B6FC0" w:rsidRDefault="004B6FC0" w:rsidP="004B6FC0">
      <w:pPr>
        <w:rPr>
          <w:rFonts w:ascii="Arial" w:hAnsi="Arial" w:cs="Arial"/>
          <w:bCs/>
        </w:rPr>
      </w:pPr>
    </w:p>
    <w:p w14:paraId="44CCD783" w14:textId="77777777" w:rsidR="004B6FC0" w:rsidRDefault="004B6FC0" w:rsidP="004B6FC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appears that drawing reference DWG NO. 22 10057-04 Revision A which dealt with the comments made in the original highway recommendation dated 12 January 2024 and allowed the revised recommendation dated 8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2024 to be issued is not available on the Uttlesford District Council website and a copy is attached as a PDF.</w:t>
      </w:r>
    </w:p>
    <w:p w14:paraId="017485A6" w14:textId="77777777" w:rsidR="004B6FC0" w:rsidRDefault="004B6FC0" w:rsidP="004B6FC0">
      <w:pPr>
        <w:rPr>
          <w:rFonts w:ascii="Arial" w:hAnsi="Arial" w:cs="Arial"/>
          <w:b/>
        </w:rPr>
      </w:pPr>
    </w:p>
    <w:p w14:paraId="0E1F7297" w14:textId="77777777" w:rsidR="00C226A4" w:rsidRDefault="00C226A4" w:rsidP="009479A4">
      <w:pPr>
        <w:rPr>
          <w:rFonts w:ascii="Arial" w:hAnsi="Arial" w:cs="Arial"/>
          <w:b/>
        </w:rPr>
      </w:pPr>
    </w:p>
    <w:p w14:paraId="677BB543" w14:textId="77777777" w:rsidR="00C226A4" w:rsidRDefault="00C226A4" w:rsidP="009479A4">
      <w:pPr>
        <w:rPr>
          <w:rFonts w:ascii="Arial" w:hAnsi="Arial" w:cs="Arial"/>
          <w:b/>
        </w:rPr>
      </w:pPr>
    </w:p>
    <w:p w14:paraId="0FE5C434" w14:textId="77777777" w:rsidR="00C226A4" w:rsidRDefault="00C226A4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7CA4B1D7" w14:textId="77777777" w:rsidR="00C226A4" w:rsidRDefault="00C226A4" w:rsidP="009479A4">
      <w:pPr>
        <w:rPr>
          <w:rFonts w:ascii="Arial" w:hAnsi="Arial" w:cs="Arial"/>
        </w:rPr>
      </w:pPr>
      <w:r w:rsidRPr="00A652AF">
        <w:rPr>
          <w:rFonts w:ascii="Arial" w:hAnsi="Arial" w:cs="Arial"/>
        </w:rPr>
        <w:t>Democracy and Transparency</w:t>
      </w:r>
    </w:p>
    <w:p w14:paraId="554772B9" w14:textId="77777777" w:rsidR="00C226A4" w:rsidRDefault="00C226A4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31091985" w14:textId="77777777" w:rsidR="00C226A4" w:rsidRDefault="00C226A4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4524D5E3" w14:textId="77777777" w:rsidR="00C226A4" w:rsidRDefault="00C226A4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7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312E45C0" w14:textId="77777777" w:rsidR="00C226A4" w:rsidRPr="006A78E9" w:rsidRDefault="00C226A4" w:rsidP="006A78E9">
      <w:pPr>
        <w:jc w:val="both"/>
        <w:rPr>
          <w:rFonts w:ascii="Arial" w:hAnsi="Arial" w:cs="Arial"/>
          <w:sz w:val="22"/>
          <w:szCs w:val="22"/>
        </w:rPr>
      </w:pPr>
    </w:p>
    <w:p w14:paraId="573699E2" w14:textId="77777777" w:rsidR="00C226A4" w:rsidRPr="006A78E9" w:rsidRDefault="00C226A4" w:rsidP="006A78E9">
      <w:pPr>
        <w:rPr>
          <w:rFonts w:ascii="Arial" w:hAnsi="Arial" w:cs="Arial"/>
          <w:bCs/>
          <w:sz w:val="22"/>
          <w:szCs w:val="22"/>
        </w:rPr>
        <w:sectPr w:rsidR="00020116" w:rsidRPr="006A78E9" w:rsidSect="006A78E9">
          <w:footerReference w:type="default" r:id="rId8"/>
          <w:pgSz w:w="11906" w:h="16838"/>
          <w:pgMar w:top="357" w:right="1418" w:bottom="992" w:left="1361" w:header="284" w:footer="720" w:gutter="0"/>
          <w:cols w:space="720"/>
        </w:sectPr>
      </w:pPr>
    </w:p>
    <w:p w14:paraId="64BA69B6" w14:textId="77777777" w:rsidR="00C226A4" w:rsidRPr="006A78E9" w:rsidRDefault="00C226A4" w:rsidP="006A78E9">
      <w:pPr>
        <w:rPr>
          <w:rFonts w:ascii="Arial" w:hAnsi="Arial" w:cs="Arial"/>
        </w:rPr>
        <w:sectPr w:rsidR="00020116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5E76598F" w14:textId="77777777" w:rsidR="00C226A4" w:rsidRDefault="00C226A4">
      <w:bookmarkStart w:id="4" w:name="usercontactbegin"/>
      <w:bookmarkEnd w:id="4"/>
    </w:p>
    <w:sectPr w:rsidR="00020116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F30E" w14:textId="77777777" w:rsidR="00C226A4" w:rsidRDefault="00C226A4">
      <w:r>
        <w:separator/>
      </w:r>
    </w:p>
  </w:endnote>
  <w:endnote w:type="continuationSeparator" w:id="0">
    <w:p w14:paraId="10BDBCA3" w14:textId="77777777" w:rsidR="00C226A4" w:rsidRDefault="00C2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3CB2" w14:textId="77777777" w:rsidR="00C226A4" w:rsidRDefault="00C226A4" w:rsidP="00A24FF6">
    <w:pPr>
      <w:pStyle w:val="Footer"/>
      <w:jc w:val="right"/>
    </w:pPr>
    <w:r>
      <w:rPr>
        <w:noProof/>
      </w:rPr>
      <w:drawing>
        <wp:inline distT="0" distB="0" distL="0" distR="0" wp14:anchorId="0F4E78CB" wp14:editId="507CB952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F7BB" w14:textId="77777777" w:rsidR="00C226A4" w:rsidRDefault="00C226A4">
      <w:r>
        <w:separator/>
      </w:r>
    </w:p>
  </w:footnote>
  <w:footnote w:type="continuationSeparator" w:id="0">
    <w:p w14:paraId="023D4301" w14:textId="77777777" w:rsidR="00C226A4" w:rsidRDefault="00C22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5a3d9996-e64e-4088-95f3-77e026223389"/>
    <w:docVar w:name="RespondInternalLoginId" w:val="08dbb6ee-6684-44b6-b9b8-8a8e8db2568f"/>
    <w:docVar w:name="TemplateVersion" w:val="2.00.00"/>
  </w:docVars>
  <w:rsids>
    <w:rsidRoot w:val="00403D94"/>
    <w:rsid w:val="00403D94"/>
    <w:rsid w:val="004B6FC0"/>
    <w:rsid w:val="00C2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B401290"/>
  <w15:docId w15:val="{AD69816F-F2C3-4883-8F64-10B87BF8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69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ssex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rRight.ToKnow@essex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3FE425D3CD4A6693EC7AFB708CA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EBD6-68A8-4682-84C3-626F12D9CDE6}"/>
      </w:docPartPr>
      <w:docPartBody>
        <w:p w:rsidR="00F9792F" w:rsidRDefault="00F9792F" w:rsidP="00396F72">
          <w:pPr>
            <w:pStyle w:val="FD3FE425D3CD4A6693EC7AFB708CA7C8"/>
          </w:pPr>
          <w:r w:rsidRPr="000A64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2F"/>
    <w:rsid w:val="00F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F72"/>
    <w:rPr>
      <w:color w:val="666666"/>
    </w:rPr>
  </w:style>
  <w:style w:type="paragraph" w:customStyle="1" w:styleId="FD3FE425D3CD4A6693EC7AFB708CA7C8">
    <w:name w:val="FD3FE425D3CD4A6693EC7AFB708CA7C8"/>
    <w:rsid w:val="00396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Joy Ohazurike</dc:creator>
  <cp:keywords>Respond</cp:keywords>
  <cp:lastModifiedBy>Joy Ohazurike - Business Support Administrator</cp:lastModifiedBy>
  <cp:revision>3</cp:revision>
  <dcterms:created xsi:type="dcterms:W3CDTF">2024-12-20T09:16:00Z</dcterms:created>
  <dcterms:modified xsi:type="dcterms:W3CDTF">2024-12-20T09:16:00Z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d54b252b-60ed-4a5e-9fc1-3c53b92c93d8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2024-06-12T14:17:22Z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0bc8dd31-856f-472c-9f20-9480883550ed</vt:lpwstr>
  </property>
  <property fmtid="{D5CDD505-2E9C-101B-9397-08002B2CF9AE}" pid="10" name="Respond_CaseId">
    <vt:lpwstr>39cc4366-e7b0-4da1-a26f-e563dd47548b</vt:lpwstr>
  </property>
  <property fmtid="{D5CDD505-2E9C-101B-9397-08002B2CF9AE}" pid="11" name="Respond_Checksum">
    <vt:lpwstr>ouEpiA0GVpp9LDwbKXT4lQ6IvG4=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14a05d36-5b93-415a-9b77-0ecca647c725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ECC17725816 12 24-EIR Publishing Template-16122024.docx</vt:lpwstr>
  </property>
  <property fmtid="{D5CDD505-2E9C-101B-9397-08002B2CF9AE}" pid="17" name="Respond_InternalLoginId">
    <vt:lpwstr>a2a74b3b-f72e-4a8d-a05a-1ec910d25e50</vt:lpwstr>
  </property>
  <property fmtid="{D5CDD505-2E9C-101B-9397-08002B2CF9AE}" pid="18" name="Respond_Locale">
    <vt:lpwstr>en-GB</vt:lpwstr>
  </property>
  <property fmtid="{D5CDD505-2E9C-101B-9397-08002B2CF9AE}" pid="19" name="Respond_UserId">
    <vt:lpwstr>c731ac6f-0c61-4675-8aee-f51d1663e4a7</vt:lpwstr>
  </property>
  <property fmtid="{D5CDD505-2E9C-101B-9397-08002B2CF9AE}" pid="20" name="Respond_Version">
    <vt:lpwstr>3</vt:lpwstr>
  </property>
</Properties>
</file>