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D1FB9" w14:textId="77777777" w:rsidR="00671BD2" w:rsidRPr="00CF02EC" w:rsidRDefault="00671BD2"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6366E375" w14:textId="77777777" w:rsidR="00671BD2" w:rsidRPr="00CF02EC" w:rsidRDefault="00671BD2" w:rsidP="006A78E9">
      <w:pPr>
        <w:tabs>
          <w:tab w:val="left" w:pos="6533"/>
        </w:tabs>
        <w:rPr>
          <w:rFonts w:ascii="Arial" w:hAnsi="Arial" w:cs="Arial"/>
          <w:b/>
        </w:rPr>
      </w:pPr>
      <w:r w:rsidRPr="00CF02EC">
        <w:rPr>
          <w:rFonts w:ascii="Arial" w:hAnsi="Arial" w:cs="Arial"/>
          <w:b/>
        </w:rPr>
        <w:tab/>
      </w:r>
    </w:p>
    <w:p w14:paraId="7D30E4E1" w14:textId="77777777" w:rsidR="00671BD2" w:rsidRPr="00CF02EC" w:rsidRDefault="00671BD2" w:rsidP="006A78E9">
      <w:pPr>
        <w:rPr>
          <w:rFonts w:ascii="Arial" w:hAnsi="Arial" w:cs="Arial"/>
        </w:rPr>
      </w:pPr>
    </w:p>
    <w:p w14:paraId="57C982B9" w14:textId="77777777" w:rsidR="00671BD2" w:rsidRDefault="00671BD2" w:rsidP="00CF02EC">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68A8DE21" w14:textId="77777777" w:rsidR="00671BD2" w:rsidRPr="00CF02EC" w:rsidRDefault="00671BD2" w:rsidP="00CF02EC">
      <w:pPr>
        <w:rPr>
          <w:rFonts w:ascii="Arial" w:hAnsi="Arial" w:cs="Arial"/>
          <w:b/>
          <w:sz w:val="36"/>
          <w:szCs w:val="36"/>
        </w:rPr>
      </w:pPr>
    </w:p>
    <w:p w14:paraId="315E798C" w14:textId="48413B73" w:rsidR="00671BD2" w:rsidRPr="00CF02EC" w:rsidRDefault="00671BD2" w:rsidP="00CF02EC">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9acbce81afc46ffb267e76950172e2f"/>
      <w:r>
        <w:rPr>
          <w:rFonts w:ascii="Arial" w:hAnsi="Arial" w:cs="Arial"/>
          <w:szCs w:val="36"/>
        </w:rPr>
        <w:t>ECC17731317 12 24</w:t>
      </w:r>
      <w:bookmarkEnd w:id="0"/>
      <w:r w:rsidRPr="00CF02EC">
        <w:rPr>
          <w:rFonts w:ascii="Arial" w:hAnsi="Arial" w:cs="Arial"/>
          <w:szCs w:val="36"/>
        </w:rPr>
        <w:br/>
        <w:t>Response:</w:t>
      </w:r>
      <w:r w:rsidRPr="00CF02EC">
        <w:rPr>
          <w:rFonts w:ascii="Arial" w:hAnsi="Arial" w:cs="Arial"/>
          <w:szCs w:val="36"/>
        </w:rPr>
        <w:tab/>
      </w:r>
      <w:bookmarkStart w:id="1" w:name="Rc3b4e8fd010a4b5594eaffc5c6f9e80f"/>
      <w:r>
        <w:rPr>
          <w:rFonts w:ascii="Arial" w:hAnsi="Arial" w:cs="Arial"/>
          <w:szCs w:val="36"/>
        </w:rPr>
        <w:t>1</w:t>
      </w:r>
      <w:r w:rsidR="00E51C9D">
        <w:rPr>
          <w:rFonts w:ascii="Arial" w:hAnsi="Arial" w:cs="Arial"/>
          <w:szCs w:val="36"/>
        </w:rPr>
        <w:t>8</w:t>
      </w:r>
      <w:r>
        <w:rPr>
          <w:rFonts w:ascii="Arial" w:hAnsi="Arial" w:cs="Arial"/>
          <w:szCs w:val="36"/>
        </w:rPr>
        <w:t xml:space="preserve"> December 2024</w:t>
      </w:r>
      <w:bookmarkEnd w:id="1"/>
    </w:p>
    <w:p w14:paraId="1069B65F" w14:textId="77777777" w:rsidR="00671BD2" w:rsidRPr="00CF02EC" w:rsidRDefault="00671BD2" w:rsidP="00A24FF6">
      <w:pPr>
        <w:rPr>
          <w:rFonts w:ascii="Arial" w:hAnsi="Arial" w:cs="Arial"/>
        </w:rPr>
      </w:pPr>
    </w:p>
    <w:p w14:paraId="42860B11" w14:textId="77777777" w:rsidR="00671BD2" w:rsidRPr="00DA7CDE" w:rsidRDefault="00671BD2" w:rsidP="00DA7CDE">
      <w:pPr>
        <w:spacing w:after="200" w:line="276" w:lineRule="auto"/>
        <w:ind w:left="-20" w:right="-20"/>
        <w:rPr>
          <w:rFonts w:ascii="Arial" w:eastAsia="Arial" w:hAnsi="Arial" w:cs="Arial"/>
          <w:lang w:val="en-US"/>
        </w:rPr>
      </w:pPr>
      <w:r w:rsidRPr="003F13CF">
        <w:rPr>
          <w:rFonts w:ascii="Arial" w:eastAsia="Arial" w:hAnsi="Arial" w:cs="Arial"/>
          <w:lang w:val="en-US"/>
        </w:rPr>
        <w:t xml:space="preserve">I can confirm that Essex County Council </w:t>
      </w:r>
      <w:sdt>
        <w:sdtPr>
          <w:rPr>
            <w:rFonts w:ascii="Arial" w:eastAsia="Arial" w:hAnsi="Arial" w:cs="Arial"/>
            <w:lang w:val="en-US"/>
          </w:rPr>
          <w:id w:val="932167854"/>
          <w:placeholder>
            <w:docPart w:val="FD3FE425D3CD4A6693EC7AFB708CA7C8"/>
          </w:placeholder>
          <w:showingPlcHdr/>
          <w:comboBox>
            <w:listItem w:value="Choose an item."/>
            <w:listItem w:displayText="does hold this information, and where we are able to release this, our response is listed below." w:value="does hold this information, and where we are able to release this, our response is listed below."/>
            <w:listItem w:displayText="does hold some of this information, and where we are able to release this, our response is listed below." w:value="does hold some of this information, and where we are able to release this, our response is listed below."/>
            <w:listItem w:displayText="does not hold this information." w:value="does not hold this information."/>
          </w:comboBox>
        </w:sdtPr>
        <w:sdtEndPr/>
        <w:sdtContent>
          <w:r w:rsidRPr="000A64F4">
            <w:rPr>
              <w:rStyle w:val="PlaceholderText"/>
            </w:rPr>
            <w:t>Choose an item.</w:t>
          </w:r>
        </w:sdtContent>
      </w:sdt>
      <w:r w:rsidRPr="003F13CF">
        <w:rPr>
          <w:rFonts w:ascii="Arial" w:eastAsia="Arial" w:hAnsi="Arial" w:cs="Arial"/>
          <w:lang w:val="en-US"/>
        </w:rPr>
        <w:t xml:space="preserve"> </w:t>
      </w:r>
    </w:p>
    <w:p w14:paraId="2B6359A1" w14:textId="77777777" w:rsidR="00671BD2" w:rsidRDefault="00671BD2"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rPr>
      </w:pPr>
      <w:bookmarkStart w:id="2" w:name="Re240ee2ac9d94b868b712ce6756a2b39"/>
      <w:r>
        <w:rPr>
          <w:rFonts w:ascii="Arial" w:hAnsi="Arial" w:cs="Arial"/>
          <w:b/>
        </w:rPr>
        <w:t>1. T</w:t>
      </w:r>
      <w:r>
        <w:rPr>
          <w:rFonts w:ascii="Arial" w:hAnsi="Arial" w:cs="Arial"/>
          <w:b/>
        </w:rPr>
        <w:t xml:space="preserve">he total number of planning permission </w:t>
      </w:r>
      <w:r>
        <w:rPr>
          <w:rFonts w:ascii="Arial" w:hAnsi="Arial" w:cs="Arial"/>
          <w:b/>
        </w:rPr>
        <w:t>applications received for garden rooms during the specified period.</w:t>
      </w:r>
    </w:p>
    <w:p w14:paraId="409FF1A2" w14:textId="77777777" w:rsidR="00671BD2" w:rsidRDefault="00671BD2"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2. Of these applications:</w:t>
      </w:r>
    </w:p>
    <w:p w14:paraId="5305B5DB" w14:textId="77777777" w:rsidR="00671BD2" w:rsidRDefault="00671BD2"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the number that was approved.</w:t>
      </w:r>
    </w:p>
    <w:p w14:paraId="1D1E82E1" w14:textId="77777777" w:rsidR="00671BD2" w:rsidRDefault="00671BD2"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the number that was declined.</w:t>
      </w:r>
    </w:p>
    <w:p w14:paraId="415D0E29" w14:textId="77777777" w:rsidR="00671BD2" w:rsidRDefault="00671BD2"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3. A breakdown of these applications by category (why they’re submitting the planning permission application), including but not limited to:</w:t>
      </w:r>
    </w:p>
    <w:p w14:paraId="29F5066D" w14:textId="77777777" w:rsidR="00671BD2" w:rsidRDefault="00671BD2"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height or width</w:t>
      </w:r>
    </w:p>
    <w:p w14:paraId="38043AAC" w14:textId="77777777" w:rsidR="00671BD2" w:rsidRDefault="00671BD2"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use for regular sleeping accommodation</w:t>
      </w:r>
    </w:p>
    <w:p w14:paraId="154B9F5F" w14:textId="77777777" w:rsidR="00671BD2" w:rsidRDefault="00671BD2"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use for commercial purposes</w:t>
      </w:r>
    </w:p>
    <w:p w14:paraId="112DAC8C" w14:textId="77777777" w:rsidR="00671BD2" w:rsidRDefault="00671BD2"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listed building</w:t>
      </w:r>
    </w:p>
    <w:p w14:paraId="204130B5" w14:textId="77777777" w:rsidR="00671BD2" w:rsidRDefault="00671BD2"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more than a storey high</w:t>
      </w:r>
    </w:p>
    <w:p w14:paraId="7FF64BEB" w14:textId="77777777" w:rsidR="00671BD2" w:rsidRDefault="00671BD2"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covers more than 50% of the land surrounding the house</w:t>
      </w:r>
    </w:p>
    <w:p w14:paraId="26CB711B" w14:textId="77777777" w:rsidR="00671BD2" w:rsidRDefault="00671BD2"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 it’s at the </w:t>
      </w:r>
      <w:r>
        <w:rPr>
          <w:rFonts w:ascii="Arial" w:hAnsi="Arial" w:cs="Arial"/>
          <w:b/>
        </w:rPr>
        <w:t>front or side of the house</w:t>
      </w:r>
    </w:p>
    <w:p w14:paraId="66BDBB03" w14:textId="77777777" w:rsidR="00671BD2" w:rsidRDefault="00671BD2"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4. For the applications that were refused, please provide a breakdown of the reasons for the refusals, including:</w:t>
      </w:r>
    </w:p>
    <w:p w14:paraId="17BC5974" w14:textId="77777777" w:rsidR="00671BD2" w:rsidRDefault="00671BD2"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non-compliance with local planning policies.</w:t>
      </w:r>
    </w:p>
    <w:p w14:paraId="2FC0782E" w14:textId="77777777" w:rsidR="00671BD2" w:rsidRDefault="00671BD2"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issues related to size, scale, or height.</w:t>
      </w:r>
    </w:p>
    <w:p w14:paraId="05CF49AB" w14:textId="77777777" w:rsidR="00671BD2" w:rsidRDefault="00671BD2"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concerns about the visual impact on the neighbourhood.</w:t>
      </w:r>
    </w:p>
    <w:p w14:paraId="7C49C723" w14:textId="77777777" w:rsidR="00671BD2" w:rsidRDefault="00671BD2"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objections raised by neighbours or other parties.</w:t>
      </w:r>
    </w:p>
    <w:p w14:paraId="35697563" w14:textId="77777777" w:rsidR="00671BD2" w:rsidRDefault="00671BD2"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sleeping accommodation</w:t>
      </w:r>
    </w:p>
    <w:p w14:paraId="29C9318E" w14:textId="77777777" w:rsidR="00671BD2" w:rsidRDefault="00671BD2"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commercial purposes</w:t>
      </w:r>
    </w:p>
    <w:p w14:paraId="267EDF37" w14:textId="77777777" w:rsidR="00671BD2" w:rsidRDefault="00671BD2"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other</w:t>
      </w:r>
      <w:bookmarkEnd w:id="2"/>
    </w:p>
    <w:p w14:paraId="6C461785" w14:textId="77777777" w:rsidR="00671BD2" w:rsidRDefault="00671BD2" w:rsidP="009479A4">
      <w:pPr>
        <w:rPr>
          <w:rFonts w:ascii="Arial" w:hAnsi="Arial" w:cs="Arial"/>
        </w:rPr>
      </w:pPr>
    </w:p>
    <w:p w14:paraId="62E7AF70" w14:textId="77777777" w:rsidR="00E51C9D" w:rsidRDefault="00E51C9D" w:rsidP="00E51C9D">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I can confirm that Essex County Council does not hold this information. Your request should be directed to City, District and Borough Councils who may be able to provide you with the information. Please see our webpages which should help you further.</w:t>
      </w:r>
    </w:p>
    <w:p w14:paraId="0C978491" w14:textId="797399FE" w:rsidR="00E51C9D" w:rsidRDefault="00E51C9D" w:rsidP="00E51C9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BC572B6" w14:textId="77777777" w:rsidR="00E51C9D" w:rsidRDefault="00E51C9D" w:rsidP="00E51C9D">
      <w:pPr>
        <w:pStyle w:val="paragraph"/>
        <w:spacing w:before="0" w:beforeAutospacing="0" w:after="0" w:afterAutospacing="0"/>
        <w:textAlignment w:val="baseline"/>
        <w:rPr>
          <w:rFonts w:ascii="Segoe UI" w:hAnsi="Segoe UI" w:cs="Segoe UI"/>
          <w:sz w:val="18"/>
          <w:szCs w:val="18"/>
        </w:rPr>
      </w:pPr>
      <w:hyperlink r:id="rId6" w:tgtFrame="_blank" w:history="1">
        <w:r>
          <w:rPr>
            <w:rStyle w:val="normaltextrun"/>
            <w:rFonts w:ascii="Arial" w:hAnsi="Arial" w:cs="Arial"/>
            <w:color w:val="0000FF"/>
            <w:u w:val="single"/>
          </w:rPr>
          <w:t>Request information about the Council | Essex County Council</w:t>
        </w:r>
      </w:hyperlink>
      <w:r>
        <w:rPr>
          <w:rStyle w:val="eop"/>
          <w:rFonts w:ascii="Calibri" w:hAnsi="Calibri" w:cs="Calibri"/>
          <w:sz w:val="22"/>
          <w:szCs w:val="22"/>
        </w:rPr>
        <w:t> </w:t>
      </w:r>
    </w:p>
    <w:p w14:paraId="50CE8742" w14:textId="77777777" w:rsidR="00E51C9D" w:rsidRDefault="00E51C9D" w:rsidP="00E51C9D">
      <w:pPr>
        <w:pStyle w:val="paragraph"/>
        <w:spacing w:before="0" w:beforeAutospacing="0" w:after="0" w:afterAutospacing="0"/>
        <w:textAlignment w:val="baseline"/>
        <w:rPr>
          <w:rFonts w:ascii="Segoe UI" w:hAnsi="Segoe UI" w:cs="Segoe UI"/>
          <w:sz w:val="18"/>
          <w:szCs w:val="18"/>
        </w:rPr>
      </w:pPr>
      <w:hyperlink r:id="rId7" w:tgtFrame="_blank" w:history="1">
        <w:r>
          <w:rPr>
            <w:rStyle w:val="normaltextrun"/>
            <w:rFonts w:ascii="Arial" w:hAnsi="Arial" w:cs="Arial"/>
            <w:color w:val="0000FF"/>
            <w:u w:val="single"/>
          </w:rPr>
          <w:t>Contact your local council | Essex County Council</w:t>
        </w:r>
      </w:hyperlink>
      <w:r>
        <w:rPr>
          <w:rStyle w:val="eop"/>
          <w:rFonts w:ascii="Calibri" w:hAnsi="Calibri" w:cs="Calibri"/>
          <w:sz w:val="22"/>
          <w:szCs w:val="22"/>
        </w:rPr>
        <w:t> </w:t>
      </w:r>
    </w:p>
    <w:p w14:paraId="1E27D255" w14:textId="77777777" w:rsidR="00E51C9D" w:rsidRDefault="00E51C9D" w:rsidP="00E51C9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2DFCB20" w14:textId="77777777" w:rsidR="00E51C9D" w:rsidRDefault="00E51C9D" w:rsidP="009479A4">
      <w:pPr>
        <w:rPr>
          <w:rFonts w:ascii="Arial" w:hAnsi="Arial" w:cs="Arial"/>
        </w:rPr>
      </w:pPr>
    </w:p>
    <w:p w14:paraId="580141A6" w14:textId="77777777" w:rsidR="00671BD2" w:rsidRDefault="00671BD2" w:rsidP="009479A4">
      <w:pPr>
        <w:rPr>
          <w:rFonts w:ascii="Arial" w:hAnsi="Arial" w:cs="Arial"/>
          <w:b/>
        </w:rPr>
      </w:pPr>
    </w:p>
    <w:p w14:paraId="434072B8" w14:textId="77777777" w:rsidR="00671BD2" w:rsidRDefault="00671BD2" w:rsidP="009479A4">
      <w:pPr>
        <w:rPr>
          <w:rFonts w:ascii="Arial" w:hAnsi="Arial" w:cs="Arial"/>
          <w:b/>
        </w:rPr>
      </w:pPr>
      <w:r>
        <w:rPr>
          <w:rFonts w:ascii="Arial" w:hAnsi="Arial" w:cs="Arial"/>
          <w:b/>
        </w:rPr>
        <w:t>Your Right to Know</w:t>
      </w:r>
    </w:p>
    <w:p w14:paraId="1A7DC886" w14:textId="77777777" w:rsidR="00671BD2" w:rsidRDefault="00671BD2" w:rsidP="009479A4">
      <w:pPr>
        <w:rPr>
          <w:rFonts w:ascii="Arial" w:hAnsi="Arial" w:cs="Arial"/>
        </w:rPr>
      </w:pPr>
      <w:r w:rsidRPr="00A652AF">
        <w:rPr>
          <w:rFonts w:ascii="Arial" w:hAnsi="Arial" w:cs="Arial"/>
        </w:rPr>
        <w:t>Democracy and Transparency</w:t>
      </w:r>
    </w:p>
    <w:p w14:paraId="668281B0" w14:textId="77777777" w:rsidR="00671BD2" w:rsidRDefault="00671BD2" w:rsidP="009479A4">
      <w:pPr>
        <w:rPr>
          <w:rFonts w:ascii="Arial" w:hAnsi="Arial" w:cs="Arial"/>
        </w:rPr>
      </w:pPr>
      <w:r>
        <w:rPr>
          <w:rFonts w:ascii="Arial" w:hAnsi="Arial" w:cs="Arial"/>
        </w:rPr>
        <w:t>Essex County Council</w:t>
      </w:r>
    </w:p>
    <w:p w14:paraId="37B621F1" w14:textId="77777777" w:rsidR="00671BD2" w:rsidRDefault="00671BD2" w:rsidP="009479A4">
      <w:pPr>
        <w:rPr>
          <w:rFonts w:ascii="Arial" w:hAnsi="Arial" w:cs="Arial"/>
        </w:rPr>
      </w:pPr>
      <w:r>
        <w:rPr>
          <w:rFonts w:ascii="Arial" w:hAnsi="Arial" w:cs="Arial"/>
        </w:rPr>
        <w:t>Telephone: 033301 38989</w:t>
      </w:r>
    </w:p>
    <w:p w14:paraId="6140EEB2" w14:textId="77777777" w:rsidR="00671BD2" w:rsidRDefault="00671BD2" w:rsidP="009479A4">
      <w:pPr>
        <w:rPr>
          <w:rFonts w:ascii="Arial" w:hAnsi="Arial" w:cs="Arial"/>
        </w:rPr>
      </w:pPr>
      <w:r>
        <w:rPr>
          <w:rFonts w:ascii="Arial" w:hAnsi="Arial" w:cs="Arial"/>
        </w:rPr>
        <w:t xml:space="preserve">Email: </w:t>
      </w:r>
      <w:hyperlink r:id="rId8" w:history="1">
        <w:r>
          <w:rPr>
            <w:rStyle w:val="Hyperlink"/>
            <w:rFonts w:ascii="Arial" w:hAnsi="Arial" w:cs="Arial"/>
          </w:rPr>
          <w:t>YourRight.ToKnow@essex.gov.uk</w:t>
        </w:r>
      </w:hyperlink>
      <w:r>
        <w:rPr>
          <w:rFonts w:ascii="Arial" w:hAnsi="Arial" w:cs="Arial"/>
        </w:rPr>
        <w:t xml:space="preserve"> | </w:t>
      </w:r>
      <w:hyperlink r:id="rId9" w:history="1">
        <w:r>
          <w:rPr>
            <w:rStyle w:val="Hyperlink"/>
            <w:rFonts w:ascii="Arial" w:hAnsi="Arial" w:cs="Arial"/>
          </w:rPr>
          <w:t>www.essex.gov.uk</w:t>
        </w:r>
      </w:hyperlink>
    </w:p>
    <w:p w14:paraId="1311FBD5" w14:textId="77777777" w:rsidR="00671BD2" w:rsidRPr="006A78E9" w:rsidRDefault="00671BD2" w:rsidP="006A78E9">
      <w:pPr>
        <w:jc w:val="both"/>
        <w:rPr>
          <w:rFonts w:ascii="Arial" w:hAnsi="Arial" w:cs="Arial"/>
          <w:sz w:val="22"/>
          <w:szCs w:val="22"/>
        </w:rPr>
      </w:pPr>
    </w:p>
    <w:p w14:paraId="33F6D3B3" w14:textId="77777777" w:rsidR="00671BD2" w:rsidRPr="006A78E9" w:rsidRDefault="00671BD2" w:rsidP="006A78E9">
      <w:pPr>
        <w:rPr>
          <w:rFonts w:ascii="Arial" w:hAnsi="Arial" w:cs="Arial"/>
          <w:bCs/>
          <w:sz w:val="22"/>
          <w:szCs w:val="22"/>
        </w:rPr>
        <w:sectPr w:rsidR="000004D9" w:rsidRPr="006A78E9" w:rsidSect="006A78E9">
          <w:footerReference w:type="default" r:id="rId10"/>
          <w:pgSz w:w="11906" w:h="16838"/>
          <w:pgMar w:top="357" w:right="1418" w:bottom="992" w:left="1361" w:header="284" w:footer="720" w:gutter="0"/>
          <w:cols w:space="720"/>
        </w:sectPr>
      </w:pPr>
    </w:p>
    <w:p w14:paraId="1F245225" w14:textId="77777777" w:rsidR="00671BD2" w:rsidRPr="006A78E9" w:rsidRDefault="00671BD2" w:rsidP="006A78E9">
      <w:pPr>
        <w:rPr>
          <w:rFonts w:ascii="Arial" w:hAnsi="Arial" w:cs="Arial"/>
        </w:rPr>
        <w:sectPr w:rsidR="000004D9" w:rsidRPr="006A78E9">
          <w:type w:val="continuous"/>
          <w:pgSz w:w="11906" w:h="16838" w:code="9"/>
          <w:pgMar w:top="1418" w:right="1418" w:bottom="2268" w:left="1418" w:header="284" w:footer="720" w:gutter="0"/>
          <w:cols w:space="720"/>
          <w:formProt w:val="0"/>
        </w:sectPr>
      </w:pPr>
      <w:bookmarkStart w:id="3" w:name="cursor"/>
      <w:bookmarkEnd w:id="3"/>
    </w:p>
    <w:p w14:paraId="4F70204B" w14:textId="77777777" w:rsidR="00671BD2" w:rsidRDefault="00671BD2">
      <w:bookmarkStart w:id="4" w:name="usercontactbegin"/>
      <w:bookmarkEnd w:id="4"/>
    </w:p>
    <w:sectPr w:rsidR="000004D9">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EC580" w14:textId="77777777" w:rsidR="00671BD2" w:rsidRDefault="00671BD2">
      <w:r>
        <w:separator/>
      </w:r>
    </w:p>
  </w:endnote>
  <w:endnote w:type="continuationSeparator" w:id="0">
    <w:p w14:paraId="5436A644" w14:textId="77777777" w:rsidR="00671BD2" w:rsidRDefault="006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6BC1" w14:textId="77777777" w:rsidR="00671BD2" w:rsidRDefault="00671BD2" w:rsidP="00A24FF6">
    <w:pPr>
      <w:pStyle w:val="Footer"/>
      <w:jc w:val="right"/>
    </w:pPr>
    <w:r>
      <w:rPr>
        <w:noProof/>
      </w:rPr>
      <w:drawing>
        <wp:inline distT="0" distB="0" distL="0" distR="0" wp14:anchorId="07A9F118" wp14:editId="1D92CB56">
          <wp:extent cx="1752600" cy="866775"/>
          <wp:effectExtent l="0" t="0" r="0" b="9525"/>
          <wp:docPr id="1" name="Picture 1"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34CC8" w14:textId="77777777" w:rsidR="00671BD2" w:rsidRDefault="00671BD2">
      <w:r>
        <w:separator/>
      </w:r>
    </w:p>
  </w:footnote>
  <w:footnote w:type="continuationSeparator" w:id="0">
    <w:p w14:paraId="1C9076C7" w14:textId="77777777" w:rsidR="00671BD2" w:rsidRDefault="00671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5a3d9996-e64e-4088-95f3-77e026223389"/>
    <w:docVar w:name="RespondInternalLoginId" w:val="08dbb6ee-6684-44b6-b9b8-8a8e8db2568f"/>
    <w:docVar w:name="TemplateVersion" w:val="2.00.00"/>
  </w:docVars>
  <w:rsids>
    <w:rsidRoot w:val="00AC6610"/>
    <w:rsid w:val="00671BD2"/>
    <w:rsid w:val="00AC6610"/>
    <w:rsid w:val="00E51C9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DE6795C"/>
  <w15:docId w15:val="{5EA95105-1797-4F7A-8E42-FC1BCCF8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5A6987"/>
    <w:rPr>
      <w:color w:val="666666"/>
    </w:rPr>
  </w:style>
  <w:style w:type="paragraph" w:customStyle="1" w:styleId="paragraph">
    <w:name w:val="paragraph"/>
    <w:basedOn w:val="Normal"/>
    <w:rsid w:val="00E51C9D"/>
    <w:pPr>
      <w:spacing w:before="100" w:beforeAutospacing="1" w:after="100" w:afterAutospacing="1"/>
    </w:pPr>
  </w:style>
  <w:style w:type="character" w:customStyle="1" w:styleId="normaltextrun">
    <w:name w:val="normaltextrun"/>
    <w:basedOn w:val="DefaultParagraphFont"/>
    <w:rsid w:val="00E51C9D"/>
  </w:style>
  <w:style w:type="character" w:customStyle="1" w:styleId="eop">
    <w:name w:val="eop"/>
    <w:basedOn w:val="DefaultParagraphFont"/>
    <w:rsid w:val="00E51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08650">
      <w:bodyDiv w:val="1"/>
      <w:marLeft w:val="0"/>
      <w:marRight w:val="0"/>
      <w:marTop w:val="0"/>
      <w:marBottom w:val="0"/>
      <w:divBdr>
        <w:top w:val="none" w:sz="0" w:space="0" w:color="auto"/>
        <w:left w:val="none" w:sz="0" w:space="0" w:color="auto"/>
        <w:bottom w:val="none" w:sz="0" w:space="0" w:color="auto"/>
        <w:right w:val="none" w:sz="0" w:space="0" w:color="auto"/>
      </w:divBdr>
      <w:divsChild>
        <w:div w:id="1685091350">
          <w:marLeft w:val="0"/>
          <w:marRight w:val="0"/>
          <w:marTop w:val="0"/>
          <w:marBottom w:val="0"/>
          <w:divBdr>
            <w:top w:val="none" w:sz="0" w:space="0" w:color="auto"/>
            <w:left w:val="none" w:sz="0" w:space="0" w:color="auto"/>
            <w:bottom w:val="none" w:sz="0" w:space="0" w:color="auto"/>
            <w:right w:val="none" w:sz="0" w:space="0" w:color="auto"/>
          </w:divBdr>
        </w:div>
        <w:div w:id="700981778">
          <w:marLeft w:val="0"/>
          <w:marRight w:val="0"/>
          <w:marTop w:val="0"/>
          <w:marBottom w:val="0"/>
          <w:divBdr>
            <w:top w:val="none" w:sz="0" w:space="0" w:color="auto"/>
            <w:left w:val="none" w:sz="0" w:space="0" w:color="auto"/>
            <w:bottom w:val="none" w:sz="0" w:space="0" w:color="auto"/>
            <w:right w:val="none" w:sz="0" w:space="0" w:color="auto"/>
          </w:divBdr>
        </w:div>
        <w:div w:id="194275030">
          <w:marLeft w:val="0"/>
          <w:marRight w:val="0"/>
          <w:marTop w:val="0"/>
          <w:marBottom w:val="0"/>
          <w:divBdr>
            <w:top w:val="none" w:sz="0" w:space="0" w:color="auto"/>
            <w:left w:val="none" w:sz="0" w:space="0" w:color="auto"/>
            <w:bottom w:val="none" w:sz="0" w:space="0" w:color="auto"/>
            <w:right w:val="none" w:sz="0" w:space="0" w:color="auto"/>
          </w:divBdr>
        </w:div>
        <w:div w:id="1278948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rRight.ToKnow@essex.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ssex.gov.uk/contact-your-local-council"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sex.gov.uk/running-council/request-information-about-counci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essex.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3FE425D3CD4A6693EC7AFB708CA7C8"/>
        <w:category>
          <w:name w:val="General"/>
          <w:gallery w:val="placeholder"/>
        </w:category>
        <w:types>
          <w:type w:val="bbPlcHdr"/>
        </w:types>
        <w:behaviors>
          <w:behavior w:val="content"/>
        </w:behaviors>
        <w:guid w:val="{145AEBD6-68A8-4682-84C3-626F12D9CDE6}"/>
      </w:docPartPr>
      <w:docPartBody>
        <w:p w:rsidR="00942E3E" w:rsidRDefault="00942E3E" w:rsidP="00396F72">
          <w:pPr>
            <w:pStyle w:val="FD3FE425D3CD4A6693EC7AFB708CA7C8"/>
          </w:pPr>
          <w:r w:rsidRPr="000A64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3E"/>
    <w:rsid w:val="00942E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6F72"/>
    <w:rPr>
      <w:color w:val="666666"/>
    </w:rPr>
  </w:style>
  <w:style w:type="paragraph" w:customStyle="1" w:styleId="FD3FE425D3CD4A6693EC7AFB708CA7C8">
    <w:name w:val="FD3FE425D3CD4A6693EC7AFB708CA7C8"/>
    <w:rsid w:val="00396F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Bethany Brandle</dc:creator>
  <cp:keywords>Respond</cp:keywords>
  <cp:lastModifiedBy>Naomi Hinder - Information Governance Assistant</cp:lastModifiedBy>
  <cp:revision>3</cp:revision>
  <dcterms:created xsi:type="dcterms:W3CDTF">2024-12-18T08:52:00Z</dcterms:created>
  <dcterms:modified xsi:type="dcterms:W3CDTF">2024-12-18T08:52:00Z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d54b252b-60ed-4a5e-9fc1-3c53b92c93d8</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2024-06-12T14:17:22Z</vt:lpwstr>
  </property>
  <property fmtid="{D5CDD505-2E9C-101B-9397-08002B2CF9AE}" pid="8" name="MSIP_Label_39d8be9e-c8d9-4b9c-bd40-2c27cc7ea2e6_SiteId">
    <vt:lpwstr>a8b4324f-155c-4215-a0f1-7ed8cc9a992f</vt:lpwstr>
  </property>
  <property fmtid="{D5CDD505-2E9C-101B-9397-08002B2CF9AE}" pid="9" name="Respond_AttachmentId">
    <vt:lpwstr>e8012496-7645-4900-bb90-1e6e2fe0c042</vt:lpwstr>
  </property>
  <property fmtid="{D5CDD505-2E9C-101B-9397-08002B2CF9AE}" pid="10" name="Respond_CaseId">
    <vt:lpwstr>533f113f-e092-4c86-b896-eb9d130757f0</vt:lpwstr>
  </property>
  <property fmtid="{D5CDD505-2E9C-101B-9397-08002B2CF9AE}" pid="11" name="Respond_Checksum">
    <vt:lpwstr>p8n3IUq6OxDuMVVgNyPJ5lfxRqo=</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258e96a5-df39-46d4-a813-173b119b626b</vt:lpwstr>
  </property>
  <property fmtid="{D5CDD505-2E9C-101B-9397-08002B2CF9AE}" pid="15" name="Respond_DocumentLocale">
    <vt:lpwstr>en-GB</vt:lpwstr>
  </property>
  <property fmtid="{D5CDD505-2E9C-101B-9397-08002B2CF9AE}" pid="16" name="Respond_DocumentName">
    <vt:lpwstr>ECC17731317 12 24-EIR Publishing Template-17122024.docx</vt:lpwstr>
  </property>
  <property fmtid="{D5CDD505-2E9C-101B-9397-08002B2CF9AE}" pid="17" name="Respond_InternalLoginId">
    <vt:lpwstr>fa1ec688-1d69-4c05-a448-fc515d31bb80</vt:lpwstr>
  </property>
  <property fmtid="{D5CDD505-2E9C-101B-9397-08002B2CF9AE}" pid="18" name="Respond_Locale">
    <vt:lpwstr>en-GB</vt:lpwstr>
  </property>
  <property fmtid="{D5CDD505-2E9C-101B-9397-08002B2CF9AE}" pid="19" name="Respond_UserId">
    <vt:lpwstr>9665e198-d589-4487-97bd-b6559869b98d</vt:lpwstr>
  </property>
  <property fmtid="{D5CDD505-2E9C-101B-9397-08002B2CF9AE}" pid="20" name="Respond_Version">
    <vt:lpwstr>3</vt:lpwstr>
  </property>
</Properties>
</file>