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C8C1" w14:textId="77777777" w:rsidR="0058059B" w:rsidRDefault="0010356F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C753B3" wp14:editId="2FE2C5A2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89742C" w14:textId="77777777" w:rsidR="0058059B" w:rsidRDefault="0058059B" w:rsidP="001572E4">
      <w:pPr>
        <w:jc w:val="right"/>
        <w:rPr>
          <w:rFonts w:ascii="Arial" w:hAnsi="Arial" w:cs="Arial"/>
          <w:b/>
        </w:rPr>
      </w:pPr>
    </w:p>
    <w:p w14:paraId="2F3A9094" w14:textId="77777777" w:rsidR="0058059B" w:rsidRDefault="0058059B" w:rsidP="006A78E9">
      <w:pPr>
        <w:rPr>
          <w:rFonts w:ascii="Arial" w:hAnsi="Arial" w:cs="Arial"/>
          <w:b/>
        </w:rPr>
      </w:pPr>
    </w:p>
    <w:p w14:paraId="74C95A60" w14:textId="77777777" w:rsidR="0058059B" w:rsidRDefault="0058059B" w:rsidP="006A78E9">
      <w:pPr>
        <w:rPr>
          <w:rFonts w:ascii="Arial" w:hAnsi="Arial" w:cs="Arial"/>
          <w:b/>
        </w:rPr>
      </w:pPr>
    </w:p>
    <w:p w14:paraId="6B9D0231" w14:textId="77777777" w:rsidR="0058059B" w:rsidRDefault="0058059B" w:rsidP="006A78E9">
      <w:pPr>
        <w:rPr>
          <w:rFonts w:ascii="Arial" w:hAnsi="Arial" w:cs="Arial"/>
          <w:b/>
        </w:rPr>
      </w:pPr>
    </w:p>
    <w:p w14:paraId="016A129B" w14:textId="77777777" w:rsidR="0058059B" w:rsidRDefault="0058059B" w:rsidP="006A78E9">
      <w:pPr>
        <w:rPr>
          <w:rFonts w:ascii="Arial" w:hAnsi="Arial" w:cs="Arial"/>
          <w:b/>
        </w:rPr>
      </w:pPr>
    </w:p>
    <w:p w14:paraId="5D588113" w14:textId="77777777" w:rsidR="0058059B" w:rsidRDefault="0058059B" w:rsidP="006A78E9">
      <w:pPr>
        <w:rPr>
          <w:rFonts w:ascii="Arial" w:hAnsi="Arial" w:cs="Arial"/>
          <w:b/>
        </w:rPr>
      </w:pPr>
    </w:p>
    <w:p w14:paraId="7C2A35C8" w14:textId="77777777" w:rsidR="0058059B" w:rsidRPr="00CF02EC" w:rsidRDefault="0010356F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7A5E441F" w14:textId="77777777" w:rsidR="0058059B" w:rsidRDefault="0010356F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ECC17670703 12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03 December 2024</w:t>
      </w:r>
      <w:bookmarkEnd w:id="1"/>
    </w:p>
    <w:p w14:paraId="0D684CE1" w14:textId="77777777" w:rsidR="0058059B" w:rsidRDefault="0058059B" w:rsidP="00BE073B">
      <w:pPr>
        <w:rPr>
          <w:rFonts w:ascii="Arial" w:hAnsi="Arial" w:cs="Arial"/>
        </w:rPr>
      </w:pPr>
    </w:p>
    <w:p w14:paraId="3462BAE7" w14:textId="218BF885" w:rsidR="0058059B" w:rsidRDefault="00B758AA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School – Chelmsford County School for girls</w:t>
      </w:r>
    </w:p>
    <w:p w14:paraId="4AA8F3CD" w14:textId="02BB747E" w:rsidR="0058059B" w:rsidRDefault="00B758AA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 covering – school years 2022/23, 2023/24, 2024/25 till 31st October 2024.</w:t>
      </w:r>
    </w:p>
    <w:p w14:paraId="4E9DEF0A" w14:textId="48F22CAD" w:rsidR="0058059B" w:rsidRPr="00B758AA" w:rsidRDefault="00B758AA" w:rsidP="00B758A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B758AA">
        <w:rPr>
          <w:rFonts w:ascii="Arial" w:hAnsi="Arial" w:cs="Arial"/>
          <w:b/>
        </w:rPr>
        <w:t>How many children in each period took equal or greater of 10 sessions or more that were approved.</w:t>
      </w:r>
    </w:p>
    <w:p w14:paraId="1BE83E3B" w14:textId="7F0BB20D" w:rsidR="0058059B" w:rsidRPr="00B758AA" w:rsidRDefault="00B758AA" w:rsidP="00B758A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B758AA">
        <w:rPr>
          <w:rFonts w:ascii="Arial" w:hAnsi="Arial" w:cs="Arial"/>
          <w:b/>
        </w:rPr>
        <w:t>How many children in each period took equal or greater of 10 sessions or more that were not approved.</w:t>
      </w:r>
      <w:bookmarkEnd w:id="2"/>
    </w:p>
    <w:p w14:paraId="37A830FB" w14:textId="77777777" w:rsidR="0058059B" w:rsidRDefault="0058059B" w:rsidP="00BE073B">
      <w:pPr>
        <w:rPr>
          <w:rFonts w:ascii="Arial" w:hAnsi="Arial" w:cs="Arial"/>
        </w:rPr>
      </w:pPr>
    </w:p>
    <w:p w14:paraId="5E3DB0D0" w14:textId="2641C109" w:rsidR="00B758AA" w:rsidRPr="00B758AA" w:rsidRDefault="00B758AA" w:rsidP="00BE073B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shd w:val="clear" w:color="auto" w:fill="FFFFFF"/>
        </w:rPr>
        <w:t>Essex County Council does not hold this information.  Since the introduction of Local Management under the Education Reform Act (1988) individual schools are responsible for</w:t>
      </w:r>
      <w:r>
        <w:rPr>
          <w:rStyle w:val="normaltextrun"/>
          <w:rFonts w:ascii="Arial" w:hAnsi="Arial" w:cs="Arial"/>
          <w:shd w:val="clear" w:color="auto" w:fill="FFFFFF"/>
        </w:rPr>
        <w:t xml:space="preserve"> pupil absence.</w:t>
      </w:r>
      <w:r>
        <w:rPr>
          <w:rStyle w:val="normaltextrun"/>
          <w:rFonts w:ascii="Arial" w:hAnsi="Arial" w:cs="Arial"/>
          <w:shd w:val="clear" w:color="auto" w:fill="FFFFFF"/>
        </w:rPr>
        <w:t xml:space="preserve">   Some or </w:t>
      </w:r>
      <w:proofErr w:type="gramStart"/>
      <w:r>
        <w:rPr>
          <w:rStyle w:val="normaltextrun"/>
          <w:rFonts w:ascii="Arial" w:hAnsi="Arial" w:cs="Arial"/>
          <w:shd w:val="clear" w:color="auto" w:fill="FFFFFF"/>
        </w:rPr>
        <w:t>all of</w:t>
      </w:r>
      <w:proofErr w:type="gramEnd"/>
      <w:r>
        <w:rPr>
          <w:rStyle w:val="normaltextrun"/>
          <w:rFonts w:ascii="Arial" w:hAnsi="Arial" w:cs="Arial"/>
          <w:shd w:val="clear" w:color="auto" w:fill="FFFFFF"/>
        </w:rPr>
        <w:t xml:space="preserve"> the information you require may be held by </w:t>
      </w:r>
      <w:r>
        <w:rPr>
          <w:rStyle w:val="normaltextrun"/>
          <w:rFonts w:ascii="Arial" w:hAnsi="Arial" w:cs="Arial"/>
          <w:shd w:val="clear" w:color="auto" w:fill="FFFFFF"/>
        </w:rPr>
        <w:t xml:space="preserve">Chelmsford High School – </w:t>
      </w:r>
      <w:hyperlink r:id="rId8" w:history="1">
        <w:r w:rsidRPr="00B758AA">
          <w:rPr>
            <w:rStyle w:val="Hyperlink"/>
            <w:rFonts w:ascii="Arial" w:hAnsi="Arial" w:cs="Arial"/>
          </w:rPr>
          <w:t>Home - Chelmsford County High School for Girls</w:t>
        </w:r>
      </w:hyperlink>
    </w:p>
    <w:p w14:paraId="4A6BD4F7" w14:textId="77777777" w:rsidR="0058059B" w:rsidRDefault="0058059B" w:rsidP="00BE073B">
      <w:pPr>
        <w:rPr>
          <w:rFonts w:ascii="Arial" w:hAnsi="Arial" w:cs="Arial"/>
          <w:szCs w:val="20"/>
        </w:rPr>
      </w:pPr>
    </w:p>
    <w:p w14:paraId="646D4CCE" w14:textId="77777777" w:rsidR="0058059B" w:rsidRDefault="0058059B" w:rsidP="00BE073B">
      <w:pPr>
        <w:rPr>
          <w:rFonts w:ascii="Arial" w:hAnsi="Arial" w:cs="Arial"/>
        </w:rPr>
      </w:pPr>
    </w:p>
    <w:p w14:paraId="502866A8" w14:textId="77777777" w:rsidR="0058059B" w:rsidRDefault="0058059B" w:rsidP="009479A4">
      <w:pPr>
        <w:rPr>
          <w:rFonts w:ascii="Arial" w:hAnsi="Arial" w:cs="Arial"/>
          <w:b/>
        </w:rPr>
      </w:pPr>
    </w:p>
    <w:p w14:paraId="38F7237B" w14:textId="77777777" w:rsidR="0058059B" w:rsidRDefault="0010356F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C190776" w14:textId="77777777" w:rsidR="0058059B" w:rsidRDefault="0010356F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67403BA4" w14:textId="77777777" w:rsidR="0058059B" w:rsidRDefault="0010356F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263CF37F" w14:textId="77777777" w:rsidR="0058059B" w:rsidRDefault="0010356F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0B561EB7" w14:textId="77777777" w:rsidR="0058059B" w:rsidRDefault="0010356F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01E50237" w14:textId="77777777" w:rsidR="0058059B" w:rsidRPr="006A78E9" w:rsidRDefault="0058059B" w:rsidP="006A78E9">
      <w:pPr>
        <w:jc w:val="both"/>
        <w:rPr>
          <w:rFonts w:ascii="Arial" w:hAnsi="Arial" w:cs="Arial"/>
          <w:sz w:val="22"/>
          <w:szCs w:val="22"/>
        </w:rPr>
      </w:pPr>
    </w:p>
    <w:p w14:paraId="4992A024" w14:textId="77777777" w:rsidR="0058059B" w:rsidRPr="006A78E9" w:rsidRDefault="0058059B" w:rsidP="006A78E9">
      <w:pPr>
        <w:pStyle w:val="Heading1"/>
        <w:rPr>
          <w:rFonts w:cs="Arial"/>
        </w:rPr>
      </w:pPr>
    </w:p>
    <w:p w14:paraId="19166CB6" w14:textId="77777777" w:rsidR="0058059B" w:rsidRPr="006A78E9" w:rsidRDefault="0058059B" w:rsidP="006A78E9">
      <w:pPr>
        <w:rPr>
          <w:rFonts w:ascii="Arial" w:hAnsi="Arial" w:cs="Arial"/>
          <w:bCs/>
          <w:sz w:val="22"/>
          <w:szCs w:val="22"/>
        </w:rPr>
        <w:sectPr w:rsidR="0058059B" w:rsidRPr="006A78E9" w:rsidSect="006A78E9">
          <w:footerReference w:type="default" r:id="rId11"/>
          <w:pgSz w:w="11906" w:h="16838"/>
          <w:pgMar w:top="357" w:right="1418" w:bottom="992" w:left="1361" w:header="284" w:footer="720" w:gutter="0"/>
          <w:cols w:space="720"/>
        </w:sectPr>
      </w:pPr>
    </w:p>
    <w:p w14:paraId="0C552E41" w14:textId="77777777" w:rsidR="0058059B" w:rsidRPr="006A78E9" w:rsidRDefault="0058059B" w:rsidP="006A78E9">
      <w:pPr>
        <w:rPr>
          <w:rFonts w:ascii="Arial" w:hAnsi="Arial" w:cs="Arial"/>
        </w:rPr>
        <w:sectPr w:rsidR="0058059B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ADC2691" w14:textId="77777777" w:rsidR="0058059B" w:rsidRPr="006A78E9" w:rsidRDefault="0058059B" w:rsidP="006A78E9">
      <w:pPr>
        <w:rPr>
          <w:rFonts w:ascii="Arial" w:hAnsi="Arial" w:cs="Arial"/>
        </w:rPr>
      </w:pPr>
      <w:bookmarkStart w:id="4" w:name="usercontactbegin"/>
      <w:bookmarkEnd w:id="4"/>
    </w:p>
    <w:p w14:paraId="2AC04FEF" w14:textId="77777777" w:rsidR="0058059B" w:rsidRDefault="0058059B"/>
    <w:sectPr w:rsidR="0058059B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8747" w14:textId="77777777" w:rsidR="0010356F" w:rsidRDefault="0010356F">
      <w:r>
        <w:separator/>
      </w:r>
    </w:p>
  </w:endnote>
  <w:endnote w:type="continuationSeparator" w:id="0">
    <w:p w14:paraId="51208EF3" w14:textId="77777777" w:rsidR="0010356F" w:rsidRDefault="0010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5B90" w14:textId="77777777" w:rsidR="0058059B" w:rsidRDefault="0058059B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87BD" w14:textId="77777777" w:rsidR="0010356F" w:rsidRDefault="0010356F">
      <w:r>
        <w:separator/>
      </w:r>
    </w:p>
  </w:footnote>
  <w:footnote w:type="continuationSeparator" w:id="0">
    <w:p w14:paraId="53199476" w14:textId="77777777" w:rsidR="0010356F" w:rsidRDefault="0010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3F27"/>
    <w:multiLevelType w:val="hybridMultilevel"/>
    <w:tmpl w:val="E5E41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508E8"/>
    <w:multiLevelType w:val="hybridMultilevel"/>
    <w:tmpl w:val="658AF550"/>
    <w:lvl w:ilvl="0" w:tplc="BD3E94D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306904">
    <w:abstractNumId w:val="0"/>
  </w:num>
  <w:num w:numId="2" w16cid:durableId="51747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58059B"/>
    <w:rsid w:val="0010356F"/>
    <w:rsid w:val="0058059B"/>
    <w:rsid w:val="007D472F"/>
    <w:rsid w:val="00B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2A4C26"/>
  <w15:docId w15:val="{1CFDFE1C-C90E-44BE-89D3-C358243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B758AA"/>
    <w:pPr>
      <w:ind w:left="720"/>
      <w:contextualSpacing/>
    </w:pPr>
  </w:style>
  <w:style w:type="character" w:customStyle="1" w:styleId="normaltextrun">
    <w:name w:val="normaltextrun"/>
    <w:basedOn w:val="DefaultParagraphFont"/>
    <w:rsid w:val="00B758AA"/>
  </w:style>
  <w:style w:type="character" w:customStyle="1" w:styleId="eop">
    <w:name w:val="eop"/>
    <w:basedOn w:val="DefaultParagraphFont"/>
    <w:rsid w:val="00B7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hs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Information Governance Assistant</cp:lastModifiedBy>
  <cp:revision>3</cp:revision>
  <dcterms:created xsi:type="dcterms:W3CDTF">2024-12-03T13:48:00Z</dcterms:created>
  <dcterms:modified xsi:type="dcterms:W3CDTF">2024-12-03T13:48:00Z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e3344835-333b-4c55-9b2a-665ada4d5d2c</vt:lpwstr>
  </property>
  <property fmtid="{D5CDD505-2E9C-101B-9397-08002B2CF9AE}" pid="10" name="Respond_CaseId">
    <vt:lpwstr>d61fa773-2198-4eaa-b829-92ab095668e8</vt:lpwstr>
  </property>
  <property fmtid="{D5CDD505-2E9C-101B-9397-08002B2CF9AE}" pid="11" name="Respond_Checksum">
    <vt:lpwstr>6Edtjws+1xaV/Dc57xORL4cl8qU=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d640e167-bea8-4ff5-b17e-f81c3697d741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ECC17670703 12 24-FOI Publishing Template-03122024.docx</vt:lpwstr>
  </property>
  <property fmtid="{D5CDD505-2E9C-101B-9397-08002B2CF9AE}" pid="17" name="Respond_InternalLoginId">
    <vt:lpwstr>880f647c-a6fc-47fa-b4db-5161496c79c4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