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0356" w14:textId="77777777" w:rsidR="00BD5A40" w:rsidRPr="00CF02EC" w:rsidRDefault="00BD5A40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1FDE8AF" w14:textId="77777777" w:rsidR="00BD5A40" w:rsidRPr="00CF02EC" w:rsidRDefault="00BD5A40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4D477E2" w14:textId="77777777" w:rsidR="00BD5A40" w:rsidRPr="00CF02EC" w:rsidRDefault="00BD5A40" w:rsidP="006A78E9">
      <w:pPr>
        <w:rPr>
          <w:rFonts w:ascii="Arial" w:hAnsi="Arial" w:cs="Arial"/>
        </w:rPr>
      </w:pPr>
    </w:p>
    <w:p w14:paraId="46081209" w14:textId="058072D8" w:rsidR="00BD5A40" w:rsidRDefault="00BD5A40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 xml:space="preserve">Freedom of Information Act </w:t>
      </w:r>
      <w:r w:rsidRPr="00CF02EC">
        <w:rPr>
          <w:rFonts w:ascii="Arial" w:hAnsi="Arial" w:cs="Arial"/>
          <w:b/>
          <w:sz w:val="36"/>
          <w:szCs w:val="36"/>
        </w:rPr>
        <w:t>Request</w:t>
      </w:r>
    </w:p>
    <w:p w14:paraId="3EA8C38E" w14:textId="77777777" w:rsidR="00BD5A40" w:rsidRPr="00CF02EC" w:rsidRDefault="00BD5A40" w:rsidP="00CF02EC">
      <w:pPr>
        <w:rPr>
          <w:rFonts w:ascii="Arial" w:hAnsi="Arial" w:cs="Arial"/>
          <w:b/>
          <w:sz w:val="36"/>
          <w:szCs w:val="36"/>
        </w:rPr>
      </w:pPr>
    </w:p>
    <w:p w14:paraId="6B62E1B8" w14:textId="01F64F00" w:rsidR="00BD5A40" w:rsidRPr="00CF02EC" w:rsidRDefault="00BD5A40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ECC17591415 11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 w:rsidR="00286488">
        <w:rPr>
          <w:rFonts w:ascii="Arial" w:hAnsi="Arial" w:cs="Arial"/>
          <w:szCs w:val="36"/>
        </w:rPr>
        <w:t>21</w:t>
      </w:r>
      <w:r>
        <w:rPr>
          <w:rFonts w:ascii="Arial" w:hAnsi="Arial" w:cs="Arial"/>
          <w:szCs w:val="36"/>
        </w:rPr>
        <w:t xml:space="preserve"> November 2024</w:t>
      </w:r>
      <w:bookmarkEnd w:id="1"/>
    </w:p>
    <w:p w14:paraId="4B7A4674" w14:textId="77777777" w:rsidR="00BD5A40" w:rsidRPr="00CF02EC" w:rsidRDefault="00BD5A40" w:rsidP="00A24FF6">
      <w:pPr>
        <w:rPr>
          <w:rFonts w:ascii="Arial" w:hAnsi="Arial" w:cs="Arial"/>
        </w:rPr>
      </w:pPr>
    </w:p>
    <w:p w14:paraId="37B8302A" w14:textId="40838330" w:rsidR="00BD5A40" w:rsidRPr="00286488" w:rsidRDefault="00BD5A40" w:rsidP="00286488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>I can confirm that Essex Cou</w:t>
      </w:r>
      <w:r w:rsidR="00286488">
        <w:rPr>
          <w:rFonts w:ascii="Arial" w:eastAsia="Arial" w:hAnsi="Arial" w:cs="Arial"/>
          <w:lang w:val="en-US"/>
        </w:rPr>
        <w:t>n</w:t>
      </w:r>
      <w:r w:rsidRPr="003F13CF">
        <w:rPr>
          <w:rFonts w:ascii="Arial" w:eastAsia="Arial" w:hAnsi="Arial" w:cs="Arial"/>
          <w:lang w:val="en-US"/>
        </w:rPr>
        <w:t xml:space="preserve">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FD3FE425D3CD4A6693EC7AFB708CA7C8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286488">
            <w:rPr>
              <w:rFonts w:ascii="Arial" w:eastAsia="Arial" w:hAnsi="Arial" w:cs="Arial"/>
              <w:lang w:val="en-US"/>
            </w:rPr>
            <w:t>does hold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301C7BC6" w14:textId="77777777" w:rsidR="00BD5A40" w:rsidRDefault="00BD5A40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bookmarkStart w:id="2" w:name="Re240ee2ac9d94b868b712ce6756a2b39"/>
      <w:r>
        <w:rPr>
          <w:rFonts w:ascii="Arial" w:hAnsi="Arial" w:cs="Arial"/>
          <w:b/>
        </w:rPr>
        <w:t xml:space="preserve">. Please provide a list of schools in </w:t>
      </w:r>
      <w:r>
        <w:rPr>
          <w:rFonts w:ascii="Arial" w:hAnsi="Arial" w:cs="Arial"/>
          <w:b/>
        </w:rPr>
        <w:t>Essex that have travel plans and dates these were completed.</w:t>
      </w:r>
      <w:bookmarkEnd w:id="2"/>
    </w:p>
    <w:p w14:paraId="4FC51D77" w14:textId="77777777" w:rsidR="00BD5A40" w:rsidRDefault="00BD5A40" w:rsidP="009479A4">
      <w:pPr>
        <w:rPr>
          <w:rFonts w:ascii="Arial" w:hAnsi="Arial" w:cs="Arial"/>
        </w:rPr>
      </w:pPr>
    </w:p>
    <w:p w14:paraId="692EED56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The following lists detail the schools that currently have one of the five levels of national levels of national accreditation for their travel plan:</w:t>
      </w:r>
    </w:p>
    <w:p w14:paraId="4853E584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5598DAA9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Approved level:</w:t>
      </w:r>
    </w:p>
    <w:p w14:paraId="640959D6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55C85BC7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Stanway Primary</w:t>
      </w:r>
    </w:p>
    <w:p w14:paraId="0275D6DC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Tendring Primary</w:t>
      </w:r>
    </w:p>
    <w:p w14:paraId="7DC0692B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Prettygate Junior</w:t>
      </w:r>
    </w:p>
    <w:p w14:paraId="598FA01E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Friar’s Grove Primary</w:t>
      </w:r>
    </w:p>
    <w:p w14:paraId="75FE754A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Trinity Road Primary</w:t>
      </w:r>
    </w:p>
    <w:p w14:paraId="3DE68248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Stebbing Primary</w:t>
      </w:r>
    </w:p>
    <w:p w14:paraId="4F20DB4C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Ryedene Primary</w:t>
      </w:r>
    </w:p>
    <w:p w14:paraId="3A89D5F7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Hogarth Primary</w:t>
      </w:r>
    </w:p>
    <w:p w14:paraId="54E23906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Barnes Farm Infant</w:t>
      </w:r>
    </w:p>
    <w:p w14:paraId="05B28249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Our Lady of Ransom Primary</w:t>
      </w:r>
    </w:p>
    <w:p w14:paraId="2C3CDB99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Radwinter Primary</w:t>
      </w:r>
    </w:p>
    <w:p w14:paraId="35C15573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Northlands Primary</w:t>
      </w:r>
    </w:p>
    <w:p w14:paraId="54F7E096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St Andrew’s Primary, North Weald</w:t>
      </w:r>
    </w:p>
    <w:p w14:paraId="446FC318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Thomas Willingale Primary</w:t>
      </w:r>
    </w:p>
    <w:p w14:paraId="0E9C3914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Glenwood</w:t>
      </w:r>
    </w:p>
    <w:p w14:paraId="1A466113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Church Langley Primary</w:t>
      </w:r>
    </w:p>
    <w:p w14:paraId="1906E135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Grange Primary</w:t>
      </w:r>
    </w:p>
    <w:p w14:paraId="37FA76C9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The Phoenix Primary</w:t>
      </w:r>
    </w:p>
    <w:p w14:paraId="1EABD044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Moulsham Junior</w:t>
      </w:r>
    </w:p>
    <w:p w14:paraId="406192FA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Great Baddow High</w:t>
      </w:r>
    </w:p>
    <w:p w14:paraId="7A50453A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Hylands School</w:t>
      </w:r>
    </w:p>
    <w:p w14:paraId="747CBC0D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St Thomas More Primary, Saffron Walden</w:t>
      </w:r>
    </w:p>
    <w:p w14:paraId="704733D5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769C6EFB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Good level:</w:t>
      </w:r>
    </w:p>
    <w:p w14:paraId="6A5A9615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303C8A0F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Gosbecks Primary</w:t>
      </w:r>
    </w:p>
    <w:p w14:paraId="1D89208B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Stanway Fiveways Primary</w:t>
      </w:r>
    </w:p>
    <w:p w14:paraId="30B225BA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Spring Meadow Primary</w:t>
      </w:r>
    </w:p>
    <w:p w14:paraId="3D5E1102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Danbury Park Primary</w:t>
      </w:r>
    </w:p>
    <w:p w14:paraId="5CBF5BA8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Kendall Primary</w:t>
      </w:r>
    </w:p>
    <w:p w14:paraId="342C2562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Heathlands Primary</w:t>
      </w:r>
    </w:p>
    <w:p w14:paraId="1CA2E2EA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The Cathedral Primary</w:t>
      </w:r>
    </w:p>
    <w:p w14:paraId="2FE7FB55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Dunmow St Mary’s Primary</w:t>
      </w:r>
    </w:p>
    <w:p w14:paraId="71A1BAED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Dame Bradbury’s</w:t>
      </w:r>
    </w:p>
    <w:p w14:paraId="648D0823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Pear Tree Mead Primary</w:t>
      </w:r>
    </w:p>
    <w:p w14:paraId="117E123D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Katherine Semar Infant and Junior</w:t>
      </w:r>
    </w:p>
    <w:p w14:paraId="2C8E7ABD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de Vere Primary</w:t>
      </w:r>
    </w:p>
    <w:p w14:paraId="7107708F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RA Butler Primary</w:t>
      </w:r>
    </w:p>
    <w:p w14:paraId="45761E3A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5F726FB5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Excellent level:</w:t>
      </w:r>
    </w:p>
    <w:p w14:paraId="44346E63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2A7B9A91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Woodville Primary</w:t>
      </w:r>
    </w:p>
    <w:p w14:paraId="62E574E8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17C2C605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Outstanding level:</w:t>
      </w:r>
    </w:p>
    <w:p w14:paraId="26336A36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1D7E5C88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•</w:t>
      </w:r>
      <w:r w:rsidRPr="00286488">
        <w:rPr>
          <w:rFonts w:ascii="Arial" w:hAnsi="Arial" w:cs="Arial"/>
          <w:bCs/>
        </w:rPr>
        <w:tab/>
        <w:t>Fawbert and Barnard’s Primary</w:t>
      </w:r>
    </w:p>
    <w:p w14:paraId="13B088C1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767B0231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681006D6" w14:textId="77777777" w:rsidR="00286488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Accreditations were achieved between 2021 and now.</w:t>
      </w:r>
    </w:p>
    <w:p w14:paraId="49E33574" w14:textId="77777777" w:rsidR="00286488" w:rsidRPr="00286488" w:rsidRDefault="00286488" w:rsidP="00286488">
      <w:pPr>
        <w:rPr>
          <w:rFonts w:ascii="Arial" w:hAnsi="Arial" w:cs="Arial"/>
          <w:bCs/>
        </w:rPr>
      </w:pPr>
    </w:p>
    <w:p w14:paraId="58084375" w14:textId="2C868AB1" w:rsidR="00BD5A40" w:rsidRPr="00286488" w:rsidRDefault="00286488" w:rsidP="00286488">
      <w:pPr>
        <w:rPr>
          <w:rFonts w:ascii="Arial" w:hAnsi="Arial" w:cs="Arial"/>
          <w:bCs/>
        </w:rPr>
      </w:pPr>
      <w:r w:rsidRPr="00286488">
        <w:rPr>
          <w:rFonts w:ascii="Arial" w:hAnsi="Arial" w:cs="Arial"/>
          <w:bCs/>
        </w:rPr>
        <w:t>Additionally there other schools who are working towards accreditation on their travel plans, but are not there yet.</w:t>
      </w:r>
    </w:p>
    <w:p w14:paraId="5010C88D" w14:textId="77777777" w:rsidR="00BD5A40" w:rsidRDefault="00BD5A40" w:rsidP="009479A4">
      <w:pPr>
        <w:rPr>
          <w:rFonts w:ascii="Arial" w:hAnsi="Arial" w:cs="Arial"/>
          <w:b/>
        </w:rPr>
      </w:pPr>
    </w:p>
    <w:p w14:paraId="2EEABC64" w14:textId="77777777" w:rsidR="00BD5A40" w:rsidRDefault="00BD5A40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E4A02C5" w14:textId="77777777" w:rsidR="00BD5A40" w:rsidRDefault="00BD5A40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7859337A" w14:textId="77777777" w:rsidR="00BD5A40" w:rsidRDefault="00BD5A40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1118CF87" w14:textId="77777777" w:rsidR="00BD5A40" w:rsidRDefault="00BD5A40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7FDE196C" w14:textId="77777777" w:rsidR="00BD5A40" w:rsidRDefault="00BD5A40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7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06824AF6" w14:textId="77777777" w:rsidR="00BD5A40" w:rsidRPr="006A78E9" w:rsidRDefault="00BD5A40" w:rsidP="006A78E9">
      <w:pPr>
        <w:jc w:val="both"/>
        <w:rPr>
          <w:rFonts w:ascii="Arial" w:hAnsi="Arial" w:cs="Arial"/>
          <w:sz w:val="22"/>
          <w:szCs w:val="22"/>
        </w:rPr>
      </w:pPr>
    </w:p>
    <w:p w14:paraId="4F826342" w14:textId="77777777" w:rsidR="00BD5A40" w:rsidRPr="006A78E9" w:rsidRDefault="00BD5A40" w:rsidP="006A78E9">
      <w:pPr>
        <w:rPr>
          <w:rFonts w:ascii="Arial" w:hAnsi="Arial" w:cs="Arial"/>
          <w:bCs/>
          <w:sz w:val="22"/>
          <w:szCs w:val="22"/>
        </w:rPr>
        <w:sectPr w:rsidR="00131CFD" w:rsidRPr="006A78E9" w:rsidSect="006A78E9">
          <w:footerReference w:type="default" r:id="rId8"/>
          <w:pgSz w:w="11906" w:h="16838"/>
          <w:pgMar w:top="357" w:right="1418" w:bottom="992" w:left="1361" w:header="284" w:footer="720" w:gutter="0"/>
          <w:cols w:space="720"/>
        </w:sectPr>
      </w:pPr>
    </w:p>
    <w:p w14:paraId="5826B50A" w14:textId="77777777" w:rsidR="00BD5A40" w:rsidRPr="006A78E9" w:rsidRDefault="00BD5A40" w:rsidP="006A78E9">
      <w:pPr>
        <w:rPr>
          <w:rFonts w:ascii="Arial" w:hAnsi="Arial" w:cs="Arial"/>
        </w:rPr>
        <w:sectPr w:rsidR="00131CFD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5FFC2735" w14:textId="77777777" w:rsidR="00BD5A40" w:rsidRDefault="00BD5A40">
      <w:bookmarkStart w:id="4" w:name="usercontactbegin"/>
      <w:bookmarkEnd w:id="4"/>
    </w:p>
    <w:sectPr w:rsidR="00131CF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C126" w14:textId="77777777" w:rsidR="00BD5A40" w:rsidRDefault="00BD5A40">
      <w:r>
        <w:separator/>
      </w:r>
    </w:p>
  </w:endnote>
  <w:endnote w:type="continuationSeparator" w:id="0">
    <w:p w14:paraId="03D098D9" w14:textId="77777777" w:rsidR="00BD5A40" w:rsidRDefault="00BD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E2A6" w14:textId="77777777" w:rsidR="00BD5A40" w:rsidRDefault="00BD5A40" w:rsidP="00A24FF6">
    <w:pPr>
      <w:pStyle w:val="Footer"/>
      <w:jc w:val="right"/>
    </w:pPr>
    <w:r>
      <w:rPr>
        <w:noProof/>
      </w:rPr>
      <w:drawing>
        <wp:inline distT="0" distB="0" distL="0" distR="0" wp14:anchorId="41F78E36" wp14:editId="51178535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D52D" w14:textId="77777777" w:rsidR="00BD5A40" w:rsidRDefault="00BD5A40">
      <w:r>
        <w:separator/>
      </w:r>
    </w:p>
  </w:footnote>
  <w:footnote w:type="continuationSeparator" w:id="0">
    <w:p w14:paraId="76CC4647" w14:textId="77777777" w:rsidR="00BD5A40" w:rsidRDefault="00BD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08dbb6ee-6684-44b6-b9b8-8a8e8db2568f"/>
    <w:docVar w:name="TemplateVersion" w:val="2.00.00"/>
  </w:docVars>
  <w:rsids>
    <w:rsidRoot w:val="000C23FB"/>
    <w:rsid w:val="000C23FB"/>
    <w:rsid w:val="00286488"/>
    <w:rsid w:val="00B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59E004"/>
  <w15:docId w15:val="{347C2DBA-16DE-4CD6-AF07-353049CC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3FE425D3CD4A6693EC7AFB708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EBD6-68A8-4682-84C3-626F12D9CDE6}"/>
      </w:docPartPr>
      <w:docPartBody>
        <w:p w:rsidR="0083166A" w:rsidRDefault="0083166A" w:rsidP="00396F72">
          <w:pPr>
            <w:pStyle w:val="FD3FE425D3CD4A6693EC7AFB708CA7C8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6A"/>
    <w:rsid w:val="008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F72"/>
    <w:rPr>
      <w:color w:val="666666"/>
    </w:rPr>
  </w:style>
  <w:style w:type="paragraph" w:customStyle="1" w:styleId="FD3FE425D3CD4A6693EC7AFB708CA7C8">
    <w:name w:val="FD3FE425D3CD4A6693EC7AFB708CA7C8"/>
    <w:rsid w:val="00396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Oliver Sharpe - Information Governance Officer</cp:lastModifiedBy>
  <cp:revision>3</cp:revision>
  <dcterms:created xsi:type="dcterms:W3CDTF">2024-11-21T11:28:00Z</dcterms:created>
  <dcterms:modified xsi:type="dcterms:W3CDTF">2024-11-21T11:28:00Z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d54b252b-60ed-4a5e-9fc1-3c53b92c93d8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2024-06-12T14:17:22Z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33a93bc3-1a4c-4943-bb47-92d65b5d787a</vt:lpwstr>
  </property>
  <property fmtid="{D5CDD505-2E9C-101B-9397-08002B2CF9AE}" pid="10" name="Respond_CaseId">
    <vt:lpwstr>b0da5fac-fc7c-4ade-80b4-2a5d3b0abc01</vt:lpwstr>
  </property>
  <property fmtid="{D5CDD505-2E9C-101B-9397-08002B2CF9AE}" pid="11" name="Respond_Checksum">
    <vt:lpwstr>lIAEeZFto1U0aLmnpfogP++eyBM=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1fac8cee-6569-4f6d-bcb0-d7bcd6a7463b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ECC17591415 11 24-EIR Publishing Template-15112024.docx</vt:lpwstr>
  </property>
  <property fmtid="{D5CDD505-2E9C-101B-9397-08002B2CF9AE}" pid="17" name="Respond_InternalLoginId">
    <vt:lpwstr>0fb4518a-953d-4cfc-b1c7-844ce3b1a4bb</vt:lpwstr>
  </property>
  <property fmtid="{D5CDD505-2E9C-101B-9397-08002B2CF9AE}" pid="18" name="Respond_Locale">
    <vt:lpwstr>en-GB</vt:lpwstr>
  </property>
  <property fmtid="{D5CDD505-2E9C-101B-9397-08002B2CF9AE}" pid="19" name="Respond_UserId">
    <vt:lpwstr>d1ae2c54-c606-460b-a642-cd76cd9c33b5</vt:lpwstr>
  </property>
  <property fmtid="{D5CDD505-2E9C-101B-9397-08002B2CF9AE}" pid="20" name="Respond_Version">
    <vt:lpwstr>3</vt:lpwstr>
  </property>
</Properties>
</file>