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88108" w14:textId="77777777" w:rsidR="00670AE5" w:rsidRPr="00CF02EC" w:rsidRDefault="00670AE5" w:rsidP="006A78E9">
      <w:pPr>
        <w:rPr>
          <w:rFonts w:ascii="Arial" w:hAnsi="Arial" w:cs="Arial"/>
          <w:bCs/>
        </w:rPr>
      </w:pPr>
      <w:r w:rsidRPr="00CF02EC">
        <w:rPr>
          <w:rFonts w:ascii="Arial" w:hAnsi="Arial" w:cs="Arial"/>
          <w:b/>
        </w:rPr>
        <w:tab/>
      </w:r>
      <w:r w:rsidRPr="00CF02EC">
        <w:rPr>
          <w:rFonts w:ascii="Arial" w:hAnsi="Arial" w:cs="Arial"/>
          <w:b/>
        </w:rPr>
        <w:tab/>
      </w:r>
      <w:r w:rsidRPr="00CF02EC">
        <w:rPr>
          <w:rFonts w:ascii="Arial" w:hAnsi="Arial" w:cs="Arial"/>
          <w:b/>
        </w:rPr>
        <w:tab/>
      </w:r>
      <w:r w:rsidRPr="00CF02EC">
        <w:rPr>
          <w:rFonts w:ascii="Arial" w:hAnsi="Arial" w:cs="Arial"/>
          <w:bCs/>
        </w:rPr>
        <w:tab/>
      </w:r>
      <w:r w:rsidRPr="00CF02EC">
        <w:rPr>
          <w:rFonts w:ascii="Arial" w:hAnsi="Arial" w:cs="Arial"/>
          <w:bCs/>
        </w:rPr>
        <w:tab/>
      </w:r>
    </w:p>
    <w:p w14:paraId="106ADB5D" w14:textId="77777777" w:rsidR="00670AE5" w:rsidRPr="00CF02EC" w:rsidRDefault="00670AE5" w:rsidP="006A78E9">
      <w:pPr>
        <w:tabs>
          <w:tab w:val="left" w:pos="6533"/>
        </w:tabs>
        <w:rPr>
          <w:rFonts w:ascii="Arial" w:hAnsi="Arial" w:cs="Arial"/>
          <w:b/>
        </w:rPr>
      </w:pPr>
      <w:r w:rsidRPr="00CF02EC">
        <w:rPr>
          <w:rFonts w:ascii="Arial" w:hAnsi="Arial" w:cs="Arial"/>
          <w:b/>
        </w:rPr>
        <w:tab/>
      </w:r>
    </w:p>
    <w:p w14:paraId="6E6E2EE3" w14:textId="77777777" w:rsidR="00670AE5" w:rsidRPr="00CF02EC" w:rsidRDefault="00670AE5" w:rsidP="006A78E9">
      <w:pPr>
        <w:rPr>
          <w:rFonts w:ascii="Arial" w:hAnsi="Arial" w:cs="Arial"/>
        </w:rPr>
      </w:pPr>
    </w:p>
    <w:p w14:paraId="1409ABD6" w14:textId="77777777" w:rsidR="00670AE5" w:rsidRPr="00CF02EC" w:rsidRDefault="00670AE5"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5211DD79" w14:textId="77777777" w:rsidR="00670AE5" w:rsidRDefault="00670AE5"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ECC16618818 04 24</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18 April 2024</w:t>
      </w:r>
      <w:bookmarkEnd w:id="1"/>
    </w:p>
    <w:p w14:paraId="126A55A8" w14:textId="77777777" w:rsidR="00670AE5" w:rsidRDefault="00670AE5" w:rsidP="00BE073B">
      <w:pPr>
        <w:rPr>
          <w:rFonts w:ascii="Arial" w:hAnsi="Arial" w:cs="Arial"/>
        </w:rPr>
      </w:pPr>
    </w:p>
    <w:p w14:paraId="1464DAB0" w14:textId="77777777" w:rsidR="00670AE5" w:rsidRDefault="00253101"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rPr>
      </w:pPr>
      <w:bookmarkStart w:id="2" w:name="Rc2995d63a8204414b0dd8827c87685b3"/>
      <w:r>
        <w:rPr>
          <w:rFonts w:ascii="Arial" w:hAnsi="Arial" w:cs="Arial"/>
          <w:b/>
        </w:rPr>
        <w:t xml:space="preserve">Question 1. From the </w:t>
      </w:r>
      <w:proofErr w:type="gramStart"/>
      <w:r>
        <w:rPr>
          <w:rFonts w:ascii="Arial" w:hAnsi="Arial" w:cs="Arial"/>
          <w:b/>
        </w:rPr>
        <w:t>time period</w:t>
      </w:r>
      <w:proofErr w:type="gramEnd"/>
      <w:r>
        <w:rPr>
          <w:rFonts w:ascii="Arial" w:hAnsi="Arial" w:cs="Arial"/>
          <w:b/>
        </w:rPr>
        <w:t xml:space="preserve"> between 2021 and 2024 please provide the data for the number of council flats and houses that were found to be illegally sublet for each year.</w:t>
      </w:r>
    </w:p>
    <w:p w14:paraId="7C263E71" w14:textId="77777777" w:rsidR="008A43D7" w:rsidRDefault="008A43D7"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62367135" w14:textId="77777777" w:rsidR="008A43D7" w:rsidRDefault="00253101" w:rsidP="00BE073B">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For each case, please provide a description as to what happened. I.e. outcome, prosecution, fines and please explain the platform or method used to rent out the property e.g. Airbnb or Zoopla and how it was discovered.</w:t>
      </w:r>
      <w:bookmarkEnd w:id="2"/>
    </w:p>
    <w:p w14:paraId="5DA1D758" w14:textId="77777777" w:rsidR="00670AE5" w:rsidRDefault="00670AE5" w:rsidP="00BE073B">
      <w:pPr>
        <w:rPr>
          <w:rFonts w:ascii="Arial" w:hAnsi="Arial" w:cs="Arial"/>
        </w:rPr>
      </w:pPr>
    </w:p>
    <w:p w14:paraId="24CF23B0" w14:textId="77777777" w:rsidR="00253101" w:rsidRDefault="00253101" w:rsidP="00BE073B">
      <w:pPr>
        <w:rPr>
          <w:rStyle w:val="normaltextrun"/>
          <w:rFonts w:ascii="Arial" w:hAnsi="Arial" w:cs="Arial"/>
          <w:shd w:val="clear" w:color="auto" w:fill="FFFFFF"/>
        </w:rPr>
      </w:pPr>
      <w:r>
        <w:rPr>
          <w:rStyle w:val="normaltextrun"/>
          <w:rFonts w:ascii="Arial" w:hAnsi="Arial" w:cs="Arial"/>
          <w:shd w:val="clear" w:color="auto" w:fill="FFFFFF"/>
        </w:rPr>
        <w:t xml:space="preserve">I can confirm that Essex County Council does not hold this information. ECC are not a </w:t>
      </w:r>
      <w:r>
        <w:rPr>
          <w:rStyle w:val="normaltextrun"/>
          <w:rFonts w:ascii="Arial" w:hAnsi="Arial" w:cs="Arial"/>
          <w:shd w:val="clear" w:color="auto" w:fill="FFFFFF"/>
        </w:rPr>
        <w:t>Tier 2 Housing Authority</w:t>
      </w:r>
      <w:r>
        <w:rPr>
          <w:rStyle w:val="normaltextrun"/>
          <w:rFonts w:ascii="Arial" w:hAnsi="Arial" w:cs="Arial"/>
          <w:shd w:val="clear" w:color="auto" w:fill="FFFFFF"/>
        </w:rPr>
        <w:t xml:space="preserve"> that responsibility sits within the jurisdiction of City, District and Borough Councils where this request should be directed. </w:t>
      </w:r>
    </w:p>
    <w:p w14:paraId="3998CCD0" w14:textId="77777777" w:rsidR="00253101" w:rsidRDefault="00253101" w:rsidP="00BE073B">
      <w:pPr>
        <w:rPr>
          <w:rStyle w:val="normaltextrun"/>
          <w:rFonts w:ascii="Arial" w:hAnsi="Arial" w:cs="Arial"/>
          <w:shd w:val="clear" w:color="auto" w:fill="FFFFFF"/>
        </w:rPr>
      </w:pPr>
    </w:p>
    <w:p w14:paraId="35F6120B" w14:textId="77777777" w:rsidR="00670AE5" w:rsidRDefault="00253101" w:rsidP="00BE073B">
      <w:pPr>
        <w:rPr>
          <w:rStyle w:val="eop"/>
          <w:rFonts w:ascii="Arial" w:hAnsi="Arial" w:cs="Arial"/>
          <w:shd w:val="clear" w:color="auto" w:fill="FFFFFF"/>
        </w:rPr>
      </w:pPr>
      <w:r>
        <w:rPr>
          <w:rStyle w:val="normaltextrun"/>
          <w:rFonts w:ascii="Arial" w:hAnsi="Arial" w:cs="Arial"/>
          <w:shd w:val="clear" w:color="auto" w:fill="FFFFFF"/>
        </w:rPr>
        <w:t>Under S.16 of the FOI Act it is our responsibility to assist and advise requesters, therefore we attach a contact list of all such councils within Essex for your use.</w:t>
      </w:r>
      <w:r>
        <w:rPr>
          <w:rStyle w:val="eop"/>
          <w:rFonts w:ascii="Arial" w:hAnsi="Arial" w:cs="Arial"/>
          <w:shd w:val="clear" w:color="auto" w:fill="FFFFFF"/>
        </w:rPr>
        <w:t> </w:t>
      </w:r>
    </w:p>
    <w:p w14:paraId="3C1EF89A" w14:textId="77777777" w:rsidR="00253101" w:rsidRDefault="00253101" w:rsidP="00BE073B">
      <w:pPr>
        <w:rPr>
          <w:rStyle w:val="eop"/>
          <w:rFonts w:ascii="Arial" w:hAnsi="Arial" w:cs="Arial"/>
          <w:shd w:val="clear" w:color="auto" w:fill="FFFFFF"/>
        </w:rPr>
      </w:pPr>
    </w:p>
    <w:p w14:paraId="0B34062A" w14:textId="77777777" w:rsidR="00253101" w:rsidRDefault="00253101" w:rsidP="00BE073B">
      <w:pPr>
        <w:rPr>
          <w:rFonts w:ascii="Arial" w:hAnsi="Arial" w:cs="Arial"/>
          <w:szCs w:val="20"/>
        </w:rPr>
      </w:pPr>
      <w:hyperlink r:id="rId6" w:tgtFrame="_blank" w:history="1">
        <w:r>
          <w:rPr>
            <w:rStyle w:val="normaltextrun"/>
            <w:rFonts w:ascii="Arial" w:hAnsi="Arial" w:cs="Arial"/>
            <w:color w:val="0000FF"/>
            <w:u w:val="single"/>
            <w:shd w:val="clear" w:color="auto" w:fill="FFFFFF"/>
          </w:rPr>
          <w:t>Contact your local council | Essex County Council</w:t>
        </w:r>
      </w:hyperlink>
      <w:r>
        <w:rPr>
          <w:rStyle w:val="eop"/>
          <w:rFonts w:ascii="Calibri" w:hAnsi="Calibri" w:cs="Calibri"/>
          <w:sz w:val="22"/>
          <w:szCs w:val="22"/>
          <w:shd w:val="clear" w:color="auto" w:fill="FFFFFF"/>
        </w:rPr>
        <w:t> </w:t>
      </w:r>
    </w:p>
    <w:p w14:paraId="65DD210B" w14:textId="77777777" w:rsidR="00670AE5" w:rsidRDefault="00670AE5" w:rsidP="009479A4">
      <w:pPr>
        <w:rPr>
          <w:rFonts w:ascii="Arial" w:hAnsi="Arial" w:cs="Arial"/>
          <w:b/>
        </w:rPr>
      </w:pPr>
    </w:p>
    <w:p w14:paraId="6F498E24" w14:textId="77777777" w:rsidR="00670AE5" w:rsidRDefault="00670AE5" w:rsidP="009479A4">
      <w:pPr>
        <w:rPr>
          <w:rFonts w:ascii="Arial" w:hAnsi="Arial" w:cs="Arial"/>
          <w:b/>
        </w:rPr>
      </w:pPr>
      <w:r>
        <w:rPr>
          <w:rFonts w:ascii="Arial" w:hAnsi="Arial" w:cs="Arial"/>
          <w:b/>
        </w:rPr>
        <w:t>Your Right to Know</w:t>
      </w:r>
    </w:p>
    <w:p w14:paraId="73DEF189" w14:textId="77777777" w:rsidR="00670AE5" w:rsidRDefault="00670AE5" w:rsidP="009479A4">
      <w:pPr>
        <w:rPr>
          <w:rFonts w:ascii="Arial" w:hAnsi="Arial" w:cs="Arial"/>
        </w:rPr>
      </w:pPr>
      <w:r w:rsidRPr="006A61A7">
        <w:rPr>
          <w:rFonts w:ascii="Arial" w:hAnsi="Arial" w:cs="Arial"/>
        </w:rPr>
        <w:t xml:space="preserve">Democracy and </w:t>
      </w:r>
      <w:r w:rsidRPr="006A61A7">
        <w:rPr>
          <w:rFonts w:ascii="Arial" w:hAnsi="Arial" w:cs="Arial"/>
        </w:rPr>
        <w:t>Transparency</w:t>
      </w:r>
    </w:p>
    <w:p w14:paraId="4AE51BB7" w14:textId="77777777" w:rsidR="00670AE5" w:rsidRDefault="00670AE5" w:rsidP="009479A4">
      <w:pPr>
        <w:rPr>
          <w:rFonts w:ascii="Arial" w:hAnsi="Arial" w:cs="Arial"/>
        </w:rPr>
      </w:pPr>
      <w:r>
        <w:rPr>
          <w:rFonts w:ascii="Arial" w:hAnsi="Arial" w:cs="Arial"/>
        </w:rPr>
        <w:t>Essex County Council</w:t>
      </w:r>
    </w:p>
    <w:p w14:paraId="52651A90" w14:textId="77777777" w:rsidR="00670AE5" w:rsidRDefault="00670AE5" w:rsidP="009479A4">
      <w:pPr>
        <w:rPr>
          <w:rFonts w:ascii="Arial" w:hAnsi="Arial" w:cs="Arial"/>
        </w:rPr>
      </w:pPr>
      <w:r>
        <w:rPr>
          <w:rFonts w:ascii="Arial" w:hAnsi="Arial" w:cs="Arial"/>
        </w:rPr>
        <w:t>Telephone: 033301 38989</w:t>
      </w:r>
    </w:p>
    <w:p w14:paraId="0BB8F369" w14:textId="77777777" w:rsidR="00670AE5" w:rsidRDefault="00670AE5" w:rsidP="009479A4">
      <w:pPr>
        <w:rPr>
          <w:rFonts w:ascii="Arial" w:hAnsi="Arial" w:cs="Arial"/>
        </w:rPr>
      </w:pPr>
      <w:r>
        <w:rPr>
          <w:rFonts w:ascii="Arial" w:hAnsi="Arial" w:cs="Arial"/>
        </w:rPr>
        <w:t xml:space="preserve">Email: </w:t>
      </w:r>
      <w:hyperlink r:id="rId7" w:history="1">
        <w:r>
          <w:rPr>
            <w:rStyle w:val="Hyperlink"/>
            <w:rFonts w:ascii="Arial" w:hAnsi="Arial" w:cs="Arial"/>
          </w:rPr>
          <w:t>YourRight.ToKnow@essex.gov.uk</w:t>
        </w:r>
      </w:hyperlink>
      <w:r>
        <w:rPr>
          <w:rFonts w:ascii="Arial" w:hAnsi="Arial" w:cs="Arial"/>
        </w:rPr>
        <w:t xml:space="preserve"> | </w:t>
      </w:r>
      <w:hyperlink r:id="rId8" w:history="1">
        <w:r>
          <w:rPr>
            <w:rStyle w:val="Hyperlink"/>
            <w:rFonts w:ascii="Arial" w:hAnsi="Arial" w:cs="Arial"/>
          </w:rPr>
          <w:t>www.essex.gov.uk</w:t>
        </w:r>
      </w:hyperlink>
    </w:p>
    <w:p w14:paraId="515EC89A" w14:textId="77777777" w:rsidR="00670AE5" w:rsidRPr="006A78E9" w:rsidRDefault="00670AE5" w:rsidP="006A78E9">
      <w:pPr>
        <w:jc w:val="both"/>
        <w:rPr>
          <w:rFonts w:ascii="Arial" w:hAnsi="Arial" w:cs="Arial"/>
          <w:sz w:val="22"/>
          <w:szCs w:val="22"/>
        </w:rPr>
      </w:pPr>
    </w:p>
    <w:p w14:paraId="3C42A465" w14:textId="77777777" w:rsidR="00670AE5" w:rsidRPr="006A78E9" w:rsidRDefault="00670AE5" w:rsidP="006A78E9">
      <w:pPr>
        <w:pStyle w:val="Heading1"/>
        <w:rPr>
          <w:rFonts w:cs="Arial"/>
        </w:rPr>
      </w:pPr>
    </w:p>
    <w:p w14:paraId="63A99879" w14:textId="77777777" w:rsidR="00670AE5" w:rsidRPr="006A78E9" w:rsidRDefault="00670AE5" w:rsidP="006A78E9">
      <w:pPr>
        <w:rPr>
          <w:rFonts w:ascii="Arial" w:hAnsi="Arial" w:cs="Arial"/>
          <w:bCs/>
          <w:sz w:val="22"/>
          <w:szCs w:val="22"/>
        </w:rPr>
        <w:sectPr w:rsidR="006A78E9" w:rsidRPr="006A78E9" w:rsidSect="006A78E9">
          <w:footerReference w:type="default" r:id="rId9"/>
          <w:pgSz w:w="11906" w:h="16838"/>
          <w:pgMar w:top="357" w:right="1418" w:bottom="992" w:left="1361" w:header="284" w:footer="720" w:gutter="0"/>
          <w:cols w:space="720"/>
        </w:sectPr>
      </w:pPr>
    </w:p>
    <w:p w14:paraId="7C4B355E" w14:textId="77777777" w:rsidR="00670AE5" w:rsidRPr="006A78E9" w:rsidRDefault="00670AE5" w:rsidP="006A78E9">
      <w:pPr>
        <w:rPr>
          <w:rFonts w:ascii="Arial" w:hAnsi="Arial" w:cs="Arial"/>
        </w:rPr>
        <w:sectPr w:rsidR="006A78E9" w:rsidRPr="006A78E9">
          <w:type w:val="continuous"/>
          <w:pgSz w:w="11906" w:h="16838" w:code="9"/>
          <w:pgMar w:top="1418" w:right="1418" w:bottom="2268" w:left="1418" w:header="284" w:footer="720" w:gutter="0"/>
          <w:cols w:space="720"/>
          <w:formProt w:val="0"/>
        </w:sectPr>
      </w:pPr>
      <w:bookmarkStart w:id="3" w:name="cursor"/>
      <w:bookmarkEnd w:id="3"/>
    </w:p>
    <w:p w14:paraId="6C4B4810" w14:textId="77777777" w:rsidR="00670AE5" w:rsidRPr="006A78E9" w:rsidRDefault="00670AE5" w:rsidP="006A78E9">
      <w:pPr>
        <w:rPr>
          <w:rFonts w:ascii="Arial" w:hAnsi="Arial" w:cs="Arial"/>
        </w:rPr>
      </w:pPr>
      <w:bookmarkStart w:id="4" w:name="usercontactbegin"/>
      <w:bookmarkEnd w:id="4"/>
    </w:p>
    <w:p w14:paraId="1F1883D4" w14:textId="77777777" w:rsidR="00670AE5" w:rsidRDefault="00670AE5" w:rsidP="006A78E9"/>
    <w:p w14:paraId="0A8612CB" w14:textId="77777777" w:rsidR="00670AE5" w:rsidRDefault="00670AE5"/>
    <w:sectPr w:rsidR="0090650D">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2CAA" w14:textId="77777777" w:rsidR="00670AE5" w:rsidRDefault="00670AE5">
      <w:r>
        <w:separator/>
      </w:r>
    </w:p>
  </w:endnote>
  <w:endnote w:type="continuationSeparator" w:id="0">
    <w:p w14:paraId="759A407A" w14:textId="77777777" w:rsidR="00670AE5" w:rsidRDefault="0067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BA0C1" w14:textId="77777777" w:rsidR="00670AE5" w:rsidRDefault="00670AE5" w:rsidP="00A24FF6">
    <w:pPr>
      <w:pStyle w:val="Footer"/>
      <w:jc w:val="right"/>
    </w:pPr>
    <w:r>
      <w:rPr>
        <w:noProof/>
      </w:rPr>
      <w:drawing>
        <wp:inline distT="0" distB="0" distL="0" distR="0">
          <wp:extent cx="1752600" cy="866775"/>
          <wp:effectExtent l="0" t="0" r="0" b="9525"/>
          <wp:docPr id="1" name="Picture 1"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70D5D" w14:textId="77777777" w:rsidR="00670AE5" w:rsidRDefault="00670AE5">
      <w:r>
        <w:separator/>
      </w:r>
    </w:p>
  </w:footnote>
  <w:footnote w:type="continuationSeparator" w:id="0">
    <w:p w14:paraId="17E69C43" w14:textId="77777777" w:rsidR="00670AE5" w:rsidRDefault="00670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01a7839e-e20b-41a0-89d8-04cf3dba34e8"/>
    <w:docVar w:name="TemplateVersion" w:val="2.00.00"/>
  </w:docVars>
  <w:rsids>
    <w:rsidRoot w:val="008A43D7"/>
    <w:rsid w:val="00253101"/>
    <w:rsid w:val="00670AE5"/>
    <w:rsid w:val="008A43D7"/>
    <w:rsid w:val="00A734F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058160B"/>
  <w15:docId w15:val="{623A4CDA-A8AB-47A0-9F83-B08C99DB9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customStyle="1" w:styleId="normaltextrun">
    <w:name w:val="normaltextrun"/>
    <w:basedOn w:val="DefaultParagraphFont"/>
    <w:rsid w:val="00253101"/>
  </w:style>
  <w:style w:type="character" w:customStyle="1" w:styleId="eop">
    <w:name w:val="eop"/>
    <w:basedOn w:val="DefaultParagraphFont"/>
    <w:rsid w:val="00253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3" Type="http://schemas.openxmlformats.org/officeDocument/2006/relationships/webSettings" Target="webSettings.xml"/><Relationship Id="rId7" Type="http://schemas.openxmlformats.org/officeDocument/2006/relationships/hyperlink" Target="mailto:YourRight.ToKnow@essex.gov.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sex.gov.uk/contact-your-local-counci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197</Words>
  <Characters>1128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Naomi Hinder - Business Support Administrator</cp:lastModifiedBy>
  <cp:revision>3</cp:revision>
  <dcterms:created xsi:type="dcterms:W3CDTF">2024-04-18T11:56:00Z</dcterms:created>
  <dcterms:modified xsi:type="dcterms:W3CDTF">2024-04-18T11:56:00Z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d_AttachmentId">
    <vt:lpwstr>57a46a58-2b44-4fbf-8789-3f451215e367</vt:lpwstr>
  </property>
  <property fmtid="{D5CDD505-2E9C-101B-9397-08002B2CF9AE}" pid="3" name="Respond_CaseId">
    <vt:lpwstr>bb490bd8-16c9-4a18-a971-aa623186d5eb</vt:lpwstr>
  </property>
  <property fmtid="{D5CDD505-2E9C-101B-9397-08002B2CF9AE}" pid="4" name="Respond_Checksum">
    <vt:lpwstr>OTgze+xZgFLCJ6xYz+nn7qcJaOc=</vt:lpwstr>
  </property>
  <property fmtid="{D5CDD505-2E9C-101B-9397-08002B2CF9AE}" pid="5" name="Respond_DatabaseId">
    <vt:lpwstr>d5d870f6-3ef0-4d0c-ae0b-7f3e563b8b54</vt:lpwstr>
  </property>
  <property fmtid="{D5CDD505-2E9C-101B-9397-08002B2CF9AE}" pid="6" name="Respond_DatabaseName">
    <vt:lpwstr>Prod</vt:lpwstr>
  </property>
  <property fmtid="{D5CDD505-2E9C-101B-9397-08002B2CF9AE}" pid="7" name="Respond_DocumentAttachmentId">
    <vt:lpwstr>176121e9-245e-4818-9cc1-0dc071caa2a2</vt:lpwstr>
  </property>
  <property fmtid="{D5CDD505-2E9C-101B-9397-08002B2CF9AE}" pid="8" name="Respond_DocumentLocale">
    <vt:lpwstr>en-GB</vt:lpwstr>
  </property>
  <property fmtid="{D5CDD505-2E9C-101B-9397-08002B2CF9AE}" pid="9" name="Respond_DocumentName">
    <vt:lpwstr>ECC16618818 04 24-FOI Publishing Template-18042024.docx</vt:lpwstr>
  </property>
  <property fmtid="{D5CDD505-2E9C-101B-9397-08002B2CF9AE}" pid="10" name="Respond_InternalLoginId">
    <vt:lpwstr>123c264a-94d7-4bac-8cdb-10cf1c12577e</vt:lpwstr>
  </property>
  <property fmtid="{D5CDD505-2E9C-101B-9397-08002B2CF9AE}" pid="11" name="Respond_Locale">
    <vt:lpwstr>en-GB</vt:lpwstr>
  </property>
  <property fmtid="{D5CDD505-2E9C-101B-9397-08002B2CF9AE}" pid="12" name="Respond_UserId">
    <vt:lpwstr>9665e198-d589-4487-97bd-b6559869b98d</vt:lpwstr>
  </property>
  <property fmtid="{D5CDD505-2E9C-101B-9397-08002B2CF9AE}" pid="13" name="Respond_Version">
    <vt:lpwstr>2</vt:lpwstr>
  </property>
  <property fmtid="{D5CDD505-2E9C-101B-9397-08002B2CF9AE}" pid="14" name="MSIP_Label_39d8be9e-c8d9-4b9c-bd40-2c27cc7ea2e6_Enabled">
    <vt:lpwstr>true</vt:lpwstr>
  </property>
  <property fmtid="{D5CDD505-2E9C-101B-9397-08002B2CF9AE}" pid="15" name="MSIP_Label_39d8be9e-c8d9-4b9c-bd40-2c27cc7ea2e6_SetDate">
    <vt:lpwstr>2024-04-18T11:56:42Z</vt:lpwstr>
  </property>
  <property fmtid="{D5CDD505-2E9C-101B-9397-08002B2CF9AE}" pid="16" name="MSIP_Label_39d8be9e-c8d9-4b9c-bd40-2c27cc7ea2e6_Method">
    <vt:lpwstr>Standard</vt:lpwstr>
  </property>
  <property fmtid="{D5CDD505-2E9C-101B-9397-08002B2CF9AE}" pid="17" name="MSIP_Label_39d8be9e-c8d9-4b9c-bd40-2c27cc7ea2e6_Name">
    <vt:lpwstr>39d8be9e-c8d9-4b9c-bd40-2c27cc7ea2e6</vt:lpwstr>
  </property>
  <property fmtid="{D5CDD505-2E9C-101B-9397-08002B2CF9AE}" pid="18" name="MSIP_Label_39d8be9e-c8d9-4b9c-bd40-2c27cc7ea2e6_SiteId">
    <vt:lpwstr>a8b4324f-155c-4215-a0f1-7ed8cc9a992f</vt:lpwstr>
  </property>
  <property fmtid="{D5CDD505-2E9C-101B-9397-08002B2CF9AE}" pid="19" name="MSIP_Label_39d8be9e-c8d9-4b9c-bd40-2c27cc7ea2e6_ActionId">
    <vt:lpwstr>d7abd7a4-f3bb-40cd-b9c5-9fd991d4096a</vt:lpwstr>
  </property>
  <property fmtid="{D5CDD505-2E9C-101B-9397-08002B2CF9AE}" pid="20" name="MSIP_Label_39d8be9e-c8d9-4b9c-bd40-2c27cc7ea2e6_ContentBits">
    <vt:lpwstr>0</vt:lpwstr>
  </property>
</Properties>
</file>