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882F" w14:textId="77777777" w:rsidR="00B96EB1" w:rsidRPr="00CF02EC" w:rsidRDefault="00B96EB1"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4E4B3769" w14:textId="77777777" w:rsidR="00B96EB1" w:rsidRPr="00CF02EC" w:rsidRDefault="00B96EB1" w:rsidP="006A78E9">
      <w:pPr>
        <w:tabs>
          <w:tab w:val="left" w:pos="6533"/>
        </w:tabs>
        <w:rPr>
          <w:rFonts w:ascii="Arial" w:hAnsi="Arial" w:cs="Arial"/>
          <w:b/>
        </w:rPr>
      </w:pPr>
      <w:r w:rsidRPr="00CF02EC">
        <w:rPr>
          <w:rFonts w:ascii="Arial" w:hAnsi="Arial" w:cs="Arial"/>
          <w:b/>
        </w:rPr>
        <w:tab/>
      </w:r>
    </w:p>
    <w:p w14:paraId="369983CC" w14:textId="77777777" w:rsidR="00B96EB1" w:rsidRPr="00CF02EC" w:rsidRDefault="00B96EB1" w:rsidP="006A78E9">
      <w:pPr>
        <w:rPr>
          <w:rFonts w:ascii="Arial" w:hAnsi="Arial" w:cs="Arial"/>
        </w:rPr>
      </w:pPr>
    </w:p>
    <w:p w14:paraId="3A61FBFB" w14:textId="77777777" w:rsidR="00B96EB1" w:rsidRPr="00CF02EC" w:rsidRDefault="00B96EB1" w:rsidP="00CF02EC">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5C0CA1FA" w14:textId="77777777" w:rsidR="00B96EB1" w:rsidRPr="00CF02EC" w:rsidRDefault="00B96EB1" w:rsidP="00CF02EC">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9acbce81afc46ffb267e76950172e2f"/>
      <w:r>
        <w:rPr>
          <w:rFonts w:ascii="Arial" w:hAnsi="Arial" w:cs="Arial"/>
          <w:szCs w:val="36"/>
        </w:rPr>
        <w:t>ECC16616118 04 24</w:t>
      </w:r>
      <w:bookmarkEnd w:id="0"/>
      <w:r w:rsidRPr="00CF02EC">
        <w:rPr>
          <w:rFonts w:ascii="Arial" w:hAnsi="Arial" w:cs="Arial"/>
          <w:szCs w:val="36"/>
        </w:rPr>
        <w:br/>
        <w:t>Response:</w:t>
      </w:r>
      <w:r w:rsidRPr="00CF02EC">
        <w:rPr>
          <w:rFonts w:ascii="Arial" w:hAnsi="Arial" w:cs="Arial"/>
          <w:szCs w:val="36"/>
        </w:rPr>
        <w:tab/>
      </w:r>
      <w:bookmarkStart w:id="1" w:name="Rc3b4e8fd010a4b5594eaffc5c6f9e80f"/>
      <w:r>
        <w:rPr>
          <w:rFonts w:ascii="Arial" w:hAnsi="Arial" w:cs="Arial"/>
          <w:szCs w:val="36"/>
        </w:rPr>
        <w:t>18 April 2024</w:t>
      </w:r>
      <w:bookmarkEnd w:id="1"/>
    </w:p>
    <w:p w14:paraId="2BF4FF7E" w14:textId="77777777" w:rsidR="00B96EB1" w:rsidRDefault="00B96EB1" w:rsidP="009479A4">
      <w:pPr>
        <w:rPr>
          <w:rFonts w:ascii="Arial" w:hAnsi="Arial" w:cs="Arial"/>
        </w:rPr>
      </w:pPr>
    </w:p>
    <w:p w14:paraId="70FA3ED7" w14:textId="2A62128B" w:rsidR="00B96EB1" w:rsidRDefault="00FB7BA3"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rPr>
      </w:pPr>
      <w:bookmarkStart w:id="2" w:name="Re240ee2ac9d94b868b712ce6756a2b39"/>
      <w:r>
        <w:rPr>
          <w:rFonts w:ascii="Arial" w:hAnsi="Arial" w:cs="Arial"/>
          <w:b/>
        </w:rPr>
        <w:t xml:space="preserve">Claim location: St </w:t>
      </w:r>
      <w:proofErr w:type="spellStart"/>
      <w:r>
        <w:rPr>
          <w:rFonts w:ascii="Arial" w:hAnsi="Arial" w:cs="Arial"/>
          <w:b/>
        </w:rPr>
        <w:t>Osyth</w:t>
      </w:r>
      <w:proofErr w:type="spellEnd"/>
      <w:r>
        <w:rPr>
          <w:rFonts w:ascii="Arial" w:hAnsi="Arial" w:cs="Arial"/>
          <w:b/>
        </w:rPr>
        <w:t xml:space="preserve"> Road, Clacton on Sea</w:t>
      </w:r>
    </w:p>
    <w:p w14:paraId="4B49B58A" w14:textId="7ECC9B65" w:rsidR="003D3869" w:rsidRDefault="00FB7BA3"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Claim date: </w:t>
      </w:r>
      <w:proofErr w:type="gramStart"/>
      <w:r>
        <w:rPr>
          <w:rFonts w:ascii="Arial" w:hAnsi="Arial" w:cs="Arial"/>
          <w:b/>
        </w:rPr>
        <w:t>25/10/2023</w:t>
      </w:r>
      <w:proofErr w:type="gramEnd"/>
    </w:p>
    <w:p w14:paraId="65C65DA6" w14:textId="12267069" w:rsidR="003D3869" w:rsidRDefault="00FB7BA3"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Claim ref: </w:t>
      </w:r>
      <w:proofErr w:type="gramStart"/>
      <w:r>
        <w:rPr>
          <w:rFonts w:ascii="Arial" w:hAnsi="Arial" w:cs="Arial"/>
          <w:b/>
        </w:rPr>
        <w:t>M23TP001369</w:t>
      </w:r>
      <w:proofErr w:type="gramEnd"/>
    </w:p>
    <w:p w14:paraId="0603A670" w14:textId="223217C4" w:rsidR="003D3869" w:rsidRDefault="00FB7BA3"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Claim confirm enquiry: </w:t>
      </w:r>
      <w:proofErr w:type="gramStart"/>
      <w:r>
        <w:rPr>
          <w:rFonts w:ascii="Arial" w:hAnsi="Arial" w:cs="Arial"/>
          <w:b/>
        </w:rPr>
        <w:t>2875163</w:t>
      </w:r>
      <w:proofErr w:type="gramEnd"/>
    </w:p>
    <w:p w14:paraId="5D2D0FCE" w14:textId="77777777" w:rsidR="00FB7BA3" w:rsidRDefault="00FB7BA3"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5514D733" w14:textId="67B31B59" w:rsidR="003D3869" w:rsidRDefault="00FB7BA3" w:rsidP="009479A4">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1. I wish to see the inspectors report that actioned the repair and the last inspection of that road prior to my report as freedom of information requests.</w:t>
      </w:r>
      <w:bookmarkEnd w:id="2"/>
    </w:p>
    <w:p w14:paraId="1B90A86E" w14:textId="77777777" w:rsidR="00B96EB1" w:rsidRDefault="00B96EB1" w:rsidP="009479A4">
      <w:pPr>
        <w:rPr>
          <w:rFonts w:ascii="Arial" w:hAnsi="Arial" w:cs="Arial"/>
        </w:rPr>
      </w:pPr>
    </w:p>
    <w:p w14:paraId="1622DABC" w14:textId="09FEE8BF" w:rsidR="00FB7BA3" w:rsidRDefault="00B96EB1" w:rsidP="00FB7BA3">
      <w:pPr>
        <w:rPr>
          <w:rFonts w:ascii="Arial" w:hAnsi="Arial" w:cs="Arial"/>
        </w:rPr>
      </w:pPr>
      <w:r w:rsidRPr="00FB7BA3">
        <w:rPr>
          <w:rFonts w:ascii="Arial" w:hAnsi="Arial" w:cs="Arial"/>
        </w:rPr>
        <w:t>I can confirm that Essex County Council does hold this informatio</w:t>
      </w:r>
      <w:r w:rsidRPr="00FB7BA3">
        <w:rPr>
          <w:rFonts w:ascii="Arial" w:hAnsi="Arial" w:cs="Arial"/>
        </w:rPr>
        <w:t>n</w:t>
      </w:r>
      <w:r w:rsidR="00FB7BA3" w:rsidRPr="00FB7BA3">
        <w:rPr>
          <w:rFonts w:ascii="Arial" w:hAnsi="Arial" w:cs="Arial"/>
        </w:rPr>
        <w:t xml:space="preserve"> and it has already been provided to you under your </w:t>
      </w:r>
      <w:r w:rsidR="00FB7BA3">
        <w:rPr>
          <w:rFonts w:ascii="Arial" w:hAnsi="Arial" w:cs="Arial"/>
        </w:rPr>
        <w:t xml:space="preserve">previous </w:t>
      </w:r>
      <w:r w:rsidR="00FB7BA3" w:rsidRPr="00FB7BA3">
        <w:rPr>
          <w:rFonts w:ascii="Arial" w:hAnsi="Arial" w:cs="Arial"/>
        </w:rPr>
        <w:t xml:space="preserve">case </w:t>
      </w:r>
      <w:r w:rsidR="00FB7BA3">
        <w:rPr>
          <w:rFonts w:ascii="Arial" w:hAnsi="Arial" w:cs="Arial"/>
        </w:rPr>
        <w:t>ECC</w:t>
      </w:r>
      <w:r w:rsidR="00FB7BA3" w:rsidRPr="00FB7BA3">
        <w:rPr>
          <w:rFonts w:ascii="Arial" w:hAnsi="Arial" w:cs="Arial"/>
        </w:rPr>
        <w:t>16096322 01 24</w:t>
      </w:r>
      <w:r w:rsidR="00FB7BA3">
        <w:rPr>
          <w:rFonts w:ascii="Arial" w:hAnsi="Arial" w:cs="Arial"/>
        </w:rPr>
        <w:t>.</w:t>
      </w:r>
    </w:p>
    <w:p w14:paraId="405284BB" w14:textId="77777777" w:rsidR="00FB7BA3" w:rsidRDefault="00FB7BA3" w:rsidP="00FB7BA3">
      <w:pPr>
        <w:rPr>
          <w:rFonts w:ascii="Arial" w:hAnsi="Arial" w:cs="Arial"/>
        </w:rPr>
      </w:pPr>
    </w:p>
    <w:p w14:paraId="70B1B7BD" w14:textId="5A3BB099" w:rsidR="00FB7BA3" w:rsidRPr="00FB7BA3" w:rsidRDefault="00FB7BA3" w:rsidP="00FB7BA3">
      <w:pPr>
        <w:rPr>
          <w:rFonts w:ascii="Arial" w:hAnsi="Arial" w:cs="Arial"/>
        </w:rPr>
      </w:pPr>
      <w:r>
        <w:rPr>
          <w:rFonts w:ascii="Arial" w:hAnsi="Arial" w:cs="Arial"/>
        </w:rPr>
        <w:t xml:space="preserve">You can find your previous response via this link: </w:t>
      </w:r>
      <w:hyperlink r:id="rId6" w:history="1">
        <w:r w:rsidRPr="00FB7BA3">
          <w:rPr>
            <w:rStyle w:val="Hyperlink"/>
            <w:rFonts w:ascii="Arial" w:hAnsi="Arial" w:cs="Arial"/>
          </w:rPr>
          <w:t>Request information (essex.gov.uk)</w:t>
        </w:r>
      </w:hyperlink>
    </w:p>
    <w:p w14:paraId="4670D7A3" w14:textId="77777777" w:rsidR="00FB7BA3" w:rsidRDefault="00FB7BA3" w:rsidP="00FB7BA3">
      <w:pPr>
        <w:rPr>
          <w:rFonts w:ascii="Arial" w:hAnsi="Arial" w:cs="Arial"/>
        </w:rPr>
      </w:pPr>
    </w:p>
    <w:p w14:paraId="07F013D2" w14:textId="4BAADC0A" w:rsidR="00FB7BA3" w:rsidRPr="00FB7BA3" w:rsidRDefault="00FB7BA3" w:rsidP="00FB7BA3">
      <w:pPr>
        <w:rPr>
          <w:rFonts w:ascii="Arial" w:hAnsi="Arial" w:cs="Arial"/>
        </w:rPr>
      </w:pPr>
      <w:r>
        <w:rPr>
          <w:rFonts w:ascii="Arial" w:hAnsi="Arial" w:cs="Arial"/>
        </w:rPr>
        <w:t>An inspection took place after the repair by Affinity Water, if you would like to see the photos from that inspection then please make another request and we will approach Essex Highways for them.</w:t>
      </w:r>
    </w:p>
    <w:p w14:paraId="179A42D4" w14:textId="522E1AFD" w:rsidR="00B96EB1" w:rsidRDefault="00B96EB1" w:rsidP="00C12698">
      <w:pPr>
        <w:rPr>
          <w:rFonts w:ascii="Arial" w:hAnsi="Arial" w:cs="Arial"/>
        </w:rPr>
      </w:pPr>
    </w:p>
    <w:p w14:paraId="140281B4" w14:textId="77777777" w:rsidR="00B96EB1" w:rsidRDefault="00B96EB1" w:rsidP="009479A4">
      <w:pPr>
        <w:rPr>
          <w:rFonts w:ascii="Arial" w:hAnsi="Arial" w:cs="Arial"/>
          <w:szCs w:val="20"/>
        </w:rPr>
      </w:pPr>
    </w:p>
    <w:p w14:paraId="4F327C7F" w14:textId="77777777" w:rsidR="00B96EB1" w:rsidRDefault="00B96EB1" w:rsidP="009479A4">
      <w:pPr>
        <w:rPr>
          <w:rFonts w:ascii="Arial" w:hAnsi="Arial" w:cs="Arial"/>
          <w:b/>
        </w:rPr>
      </w:pPr>
    </w:p>
    <w:p w14:paraId="5EDF062D" w14:textId="77777777" w:rsidR="00B96EB1" w:rsidRDefault="00B96EB1" w:rsidP="009479A4">
      <w:pPr>
        <w:rPr>
          <w:rFonts w:ascii="Arial" w:hAnsi="Arial" w:cs="Arial"/>
          <w:b/>
        </w:rPr>
      </w:pPr>
      <w:r>
        <w:rPr>
          <w:rFonts w:ascii="Arial" w:hAnsi="Arial" w:cs="Arial"/>
          <w:b/>
        </w:rPr>
        <w:t>Your Right to Know</w:t>
      </w:r>
    </w:p>
    <w:p w14:paraId="2CFCD7B9" w14:textId="77777777" w:rsidR="00B96EB1" w:rsidRDefault="00B96EB1" w:rsidP="009479A4">
      <w:pPr>
        <w:rPr>
          <w:rFonts w:ascii="Arial" w:hAnsi="Arial" w:cs="Arial"/>
        </w:rPr>
      </w:pPr>
      <w:r w:rsidRPr="00A652AF">
        <w:rPr>
          <w:rFonts w:ascii="Arial" w:hAnsi="Arial" w:cs="Arial"/>
        </w:rPr>
        <w:t>Democracy and Transparency</w:t>
      </w:r>
    </w:p>
    <w:p w14:paraId="7AEC92D8" w14:textId="77777777" w:rsidR="00B96EB1" w:rsidRDefault="00B96EB1" w:rsidP="009479A4">
      <w:pPr>
        <w:rPr>
          <w:rFonts w:ascii="Arial" w:hAnsi="Arial" w:cs="Arial"/>
        </w:rPr>
      </w:pPr>
      <w:r>
        <w:rPr>
          <w:rFonts w:ascii="Arial" w:hAnsi="Arial" w:cs="Arial"/>
        </w:rPr>
        <w:t>Essex County Council</w:t>
      </w:r>
    </w:p>
    <w:p w14:paraId="60CA62FA" w14:textId="77777777" w:rsidR="00B96EB1" w:rsidRDefault="00B96EB1" w:rsidP="009479A4">
      <w:pPr>
        <w:rPr>
          <w:rFonts w:ascii="Arial" w:hAnsi="Arial" w:cs="Arial"/>
        </w:rPr>
      </w:pPr>
      <w:r>
        <w:rPr>
          <w:rFonts w:ascii="Arial" w:hAnsi="Arial" w:cs="Arial"/>
        </w:rPr>
        <w:t>Telephone: 033301 38989</w:t>
      </w:r>
    </w:p>
    <w:p w14:paraId="4F43EA0F" w14:textId="77777777" w:rsidR="00B96EB1" w:rsidRDefault="00B96EB1" w:rsidP="009479A4">
      <w:pPr>
        <w:rPr>
          <w:rFonts w:ascii="Arial" w:hAnsi="Arial" w:cs="Arial"/>
        </w:rPr>
      </w:pPr>
      <w:r>
        <w:rPr>
          <w:rFonts w:ascii="Arial" w:hAnsi="Arial" w:cs="Arial"/>
        </w:rPr>
        <w:t xml:space="preserve">Email: </w:t>
      </w:r>
      <w:hyperlink r:id="rId7" w:history="1">
        <w:r>
          <w:rPr>
            <w:rStyle w:val="Hyperlink"/>
            <w:rFonts w:ascii="Arial" w:hAnsi="Arial" w:cs="Arial"/>
          </w:rPr>
          <w:t>YourRight.ToKnow@essex.gov.uk</w:t>
        </w:r>
      </w:hyperlink>
      <w:r>
        <w:rPr>
          <w:rFonts w:ascii="Arial" w:hAnsi="Arial" w:cs="Arial"/>
        </w:rPr>
        <w:t xml:space="preserve"> | </w:t>
      </w:r>
      <w:hyperlink r:id="rId8" w:history="1">
        <w:r>
          <w:rPr>
            <w:rStyle w:val="Hyperlink"/>
            <w:rFonts w:ascii="Arial" w:hAnsi="Arial" w:cs="Arial"/>
          </w:rPr>
          <w:t>www.essex.gov.uk</w:t>
        </w:r>
      </w:hyperlink>
    </w:p>
    <w:p w14:paraId="7B772819" w14:textId="77777777" w:rsidR="00B96EB1" w:rsidRPr="006A78E9" w:rsidRDefault="00B96EB1" w:rsidP="006A78E9">
      <w:pPr>
        <w:jc w:val="both"/>
        <w:rPr>
          <w:rFonts w:ascii="Arial" w:hAnsi="Arial" w:cs="Arial"/>
          <w:sz w:val="22"/>
          <w:szCs w:val="22"/>
        </w:rPr>
      </w:pPr>
    </w:p>
    <w:p w14:paraId="254A4171" w14:textId="77777777" w:rsidR="00B96EB1" w:rsidRPr="006A78E9" w:rsidRDefault="00B96EB1" w:rsidP="006A78E9">
      <w:pPr>
        <w:pStyle w:val="Heading1"/>
        <w:rPr>
          <w:rFonts w:cs="Arial"/>
        </w:rPr>
      </w:pPr>
    </w:p>
    <w:p w14:paraId="2CBD575B" w14:textId="77777777" w:rsidR="00B96EB1" w:rsidRPr="006A78E9" w:rsidRDefault="00B96EB1" w:rsidP="006A78E9">
      <w:pPr>
        <w:rPr>
          <w:rFonts w:ascii="Arial" w:hAnsi="Arial" w:cs="Arial"/>
          <w:bCs/>
          <w:sz w:val="22"/>
          <w:szCs w:val="22"/>
        </w:rPr>
        <w:sectPr w:rsidR="006A78E9" w:rsidRPr="006A78E9" w:rsidSect="006A78E9">
          <w:footerReference w:type="default" r:id="rId9"/>
          <w:pgSz w:w="11906" w:h="16838"/>
          <w:pgMar w:top="357" w:right="1418" w:bottom="992" w:left="1361" w:header="284" w:footer="720" w:gutter="0"/>
          <w:cols w:space="720"/>
        </w:sectPr>
      </w:pPr>
    </w:p>
    <w:p w14:paraId="76CD0696" w14:textId="77777777" w:rsidR="00B96EB1" w:rsidRPr="006A78E9" w:rsidRDefault="00B96EB1"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3282A21A" w14:textId="77777777" w:rsidR="00B96EB1" w:rsidRPr="006A78E9" w:rsidRDefault="00B96EB1" w:rsidP="006A78E9">
      <w:pPr>
        <w:rPr>
          <w:rFonts w:ascii="Arial" w:hAnsi="Arial" w:cs="Arial"/>
        </w:rPr>
      </w:pPr>
      <w:bookmarkStart w:id="4" w:name="usercontactbegin"/>
      <w:bookmarkEnd w:id="4"/>
    </w:p>
    <w:p w14:paraId="589191CA" w14:textId="77777777" w:rsidR="00B96EB1" w:rsidRDefault="00B96EB1" w:rsidP="006A78E9"/>
    <w:p w14:paraId="6392E41F" w14:textId="77777777" w:rsidR="00B96EB1" w:rsidRDefault="00B96EB1"/>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5DC" w14:textId="77777777" w:rsidR="00B96EB1" w:rsidRDefault="00B96EB1">
      <w:r>
        <w:separator/>
      </w:r>
    </w:p>
  </w:endnote>
  <w:endnote w:type="continuationSeparator" w:id="0">
    <w:p w14:paraId="4C828393" w14:textId="77777777" w:rsidR="00B96EB1" w:rsidRDefault="00B9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B02A" w14:textId="77777777" w:rsidR="00B96EB1" w:rsidRDefault="00B96EB1" w:rsidP="00A24FF6">
    <w:pPr>
      <w:pStyle w:val="Footer"/>
      <w:jc w:val="right"/>
    </w:pPr>
    <w:r>
      <w:rPr>
        <w:noProof/>
      </w:rPr>
      <w:drawing>
        <wp:inline distT="0" distB="0" distL="0" distR="0" wp14:anchorId="356470C5" wp14:editId="6946F52E">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404F" w14:textId="77777777" w:rsidR="00B96EB1" w:rsidRDefault="00B96EB1">
      <w:r>
        <w:separator/>
      </w:r>
    </w:p>
  </w:footnote>
  <w:footnote w:type="continuationSeparator" w:id="0">
    <w:p w14:paraId="7E46F53C" w14:textId="77777777" w:rsidR="00B96EB1" w:rsidRDefault="00B96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5a3d9996-e64e-4088-95f3-77e026223389"/>
    <w:docVar w:name="RespondInternalLoginId" w:val="174fc20a-5d26-41cf-9fcf-9057664b553f"/>
    <w:docVar w:name="TemplateVersion" w:val="2.00.00"/>
  </w:docVars>
  <w:rsids>
    <w:rsidRoot w:val="003D3869"/>
    <w:rsid w:val="001A5D52"/>
    <w:rsid w:val="003D3869"/>
    <w:rsid w:val="00B96EB1"/>
    <w:rsid w:val="00FB7B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52A7CD"/>
  <w15:docId w15:val="{203E0BCD-F931-4E57-B20C-BBD0D7EC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 TargetMode="External"/><Relationship Id="rId3" Type="http://schemas.openxmlformats.org/officeDocument/2006/relationships/webSettings" Target="webSettings.xml"/><Relationship Id="rId7" Type="http://schemas.openxmlformats.org/officeDocument/2006/relationships/hyperlink" Target="mailto:YourRight.ToKno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apps.essex.gov.uk/Freedom_of_information/ResultDetails.aspx?ID=335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cp:lastModifiedBy>
  <cp:revision>3</cp:revision>
  <dcterms:created xsi:type="dcterms:W3CDTF">2024-04-18T10:37:00Z</dcterms:created>
  <dcterms:modified xsi:type="dcterms:W3CDTF">2024-04-18T10:37:00Z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54b20755-d88e-4525-97a9-f1052921b9e1</vt:lpwstr>
  </property>
  <property fmtid="{D5CDD505-2E9C-101B-9397-08002B2CF9AE}" pid="3" name="Respond_CaseId">
    <vt:lpwstr>d2c22b17-a2a9-40f5-8313-177b628bf568</vt:lpwstr>
  </property>
  <property fmtid="{D5CDD505-2E9C-101B-9397-08002B2CF9AE}" pid="4" name="Respond_Checksum">
    <vt:lpwstr>cbHbfyB07NNu+25L0lBNpOhYpHw=</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63e23698-b4ed-4ca7-a150-82617caa411a</vt:lpwstr>
  </property>
  <property fmtid="{D5CDD505-2E9C-101B-9397-08002B2CF9AE}" pid="8" name="Respond_DocumentLocale">
    <vt:lpwstr>en-GB</vt:lpwstr>
  </property>
  <property fmtid="{D5CDD505-2E9C-101B-9397-08002B2CF9AE}" pid="9" name="Respond_DocumentName">
    <vt:lpwstr>ECC16616118 04 24-EIR Publishing Template-18042024.docx</vt:lpwstr>
  </property>
  <property fmtid="{D5CDD505-2E9C-101B-9397-08002B2CF9AE}" pid="10" name="Respond_InternalLoginId">
    <vt:lpwstr>f9282829-8771-4a2f-8071-83a9f473036c</vt:lpwstr>
  </property>
  <property fmtid="{D5CDD505-2E9C-101B-9397-08002B2CF9AE}" pid="11" name="Respond_Locale">
    <vt:lpwstr>en-GB</vt:lpwstr>
  </property>
  <property fmtid="{D5CDD505-2E9C-101B-9397-08002B2CF9AE}" pid="12" name="Respond_UserId">
    <vt:lpwstr>9665e198-d589-4487-97bd-b6559869b98d</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2024-04-18T10:37:38Z</vt:lpwstr>
  </property>
  <property fmtid="{D5CDD505-2E9C-101B-9397-08002B2CF9AE}" pid="16" name="MSIP_Label_39d8be9e-c8d9-4b9c-bd40-2c27cc7ea2e6_Method">
    <vt:lpwstr>Standard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7e0966cc-44e9-4ca4-abb3-c4ba2371046e</vt:lpwstr>
  </property>
  <property fmtid="{D5CDD505-2E9C-101B-9397-08002B2CF9AE}" pid="20" name="MSIP_Label_39d8be9e-c8d9-4b9c-bd40-2c27cc7ea2e6_ContentBits">
    <vt:lpwstr>0</vt:lpwstr>
  </property>
</Properties>
</file>