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B245" w14:textId="77777777" w:rsidR="006A78E9" w:rsidRPr="00CF02EC" w:rsidRDefault="0079581F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122AD60A" w14:textId="77777777" w:rsidR="006A78E9" w:rsidRPr="00CF02EC" w:rsidRDefault="0079581F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1061F05D" w14:textId="77777777" w:rsidR="006A78E9" w:rsidRPr="00CF02EC" w:rsidRDefault="0079581F" w:rsidP="006A78E9">
      <w:pPr>
        <w:rPr>
          <w:rFonts w:ascii="Arial" w:hAnsi="Arial" w:cs="Arial"/>
        </w:rPr>
      </w:pPr>
    </w:p>
    <w:p w14:paraId="184ED224" w14:textId="77777777" w:rsidR="00BE073B" w:rsidRPr="00CF02EC" w:rsidRDefault="0079581F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2E064F4" w14:textId="77777777" w:rsidR="00BE073B" w:rsidRDefault="0079581F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ECC15424014 09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21 September 2023</w:t>
      </w:r>
      <w:bookmarkEnd w:id="1"/>
    </w:p>
    <w:p w14:paraId="158DAF1F" w14:textId="77777777" w:rsidR="00BE073B" w:rsidRDefault="0079581F" w:rsidP="00BE073B">
      <w:pPr>
        <w:rPr>
          <w:rFonts w:ascii="Arial" w:hAnsi="Arial" w:cs="Arial"/>
        </w:rPr>
      </w:pPr>
    </w:p>
    <w:p w14:paraId="778400DD" w14:textId="77777777" w:rsidR="00872E49" w:rsidRDefault="0079581F" w:rsidP="00BE073B">
      <w:pPr>
        <w:rPr>
          <w:rFonts w:ascii="Arial" w:hAnsi="Arial" w:cs="Arial"/>
        </w:rPr>
      </w:pPr>
      <w:r w:rsidRPr="00872E49">
        <w:rPr>
          <w:rFonts w:ascii="Arial" w:hAnsi="Arial" w:cs="Arial"/>
        </w:rPr>
        <w:t>I can confirm that Essex County Council does hold this information.</w:t>
      </w:r>
    </w:p>
    <w:p w14:paraId="1E221EDD" w14:textId="77777777" w:rsidR="00872E49" w:rsidRDefault="0079581F" w:rsidP="00BE073B">
      <w:pPr>
        <w:rPr>
          <w:rFonts w:ascii="Arial" w:hAnsi="Arial" w:cs="Arial"/>
        </w:rPr>
      </w:pPr>
    </w:p>
    <w:p w14:paraId="1E06D270" w14:textId="77777777" w:rsidR="00BE073B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1 - </w:t>
      </w:r>
      <w:bookmarkStart w:id="2" w:name="Rc2995d63a8204414b0dd8827c87685b3"/>
      <w:r>
        <w:rPr>
          <w:rFonts w:ascii="Arial" w:hAnsi="Arial" w:cs="Arial"/>
          <w:b/>
        </w:rPr>
        <w:t>Can you confirm if Essex County council is set up structurally as a corporation holding a company number that complies with the companies act 2006?</w:t>
      </w:r>
    </w:p>
    <w:p w14:paraId="06C3D77A" w14:textId="77777777" w:rsidR="00872E49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</w:p>
    <w:p w14:paraId="222E0D0F" w14:textId="77777777" w:rsidR="00D33A1C" w:rsidRPr="00872E49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  <w:i/>
          <w:iCs/>
        </w:rPr>
      </w:pPr>
      <w:r w:rsidRPr="00872E49">
        <w:rPr>
          <w:rFonts w:ascii="Arial" w:hAnsi="Arial" w:cs="Arial"/>
          <w:b/>
          <w:i/>
          <w:iCs/>
        </w:rPr>
        <w:t>Local authorities, including Essex County council, are not incorporated entities under the companies act 20</w:t>
      </w:r>
      <w:r w:rsidRPr="00872E49">
        <w:rPr>
          <w:rFonts w:ascii="Arial" w:hAnsi="Arial" w:cs="Arial"/>
          <w:b/>
          <w:i/>
          <w:iCs/>
        </w:rPr>
        <w:t>06.</w:t>
      </w:r>
    </w:p>
    <w:p w14:paraId="5BB7B298" w14:textId="77777777" w:rsidR="00872E49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314B4943" w14:textId="77777777" w:rsidR="00D33A1C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this is the case, why are you listed under the companies act?</w:t>
      </w:r>
    </w:p>
    <w:bookmarkEnd w:id="2"/>
    <w:p w14:paraId="3046533A" w14:textId="77777777" w:rsidR="00BE073B" w:rsidRDefault="0079581F" w:rsidP="00BE073B">
      <w:pPr>
        <w:rPr>
          <w:rFonts w:ascii="Arial" w:hAnsi="Arial" w:cs="Arial"/>
        </w:rPr>
      </w:pPr>
    </w:p>
    <w:p w14:paraId="14F3A147" w14:textId="77777777" w:rsidR="00DA6A67" w:rsidRPr="00DA6A67" w:rsidRDefault="0079581F" w:rsidP="00DA6A67">
      <w:pPr>
        <w:rPr>
          <w:rFonts w:ascii="Arial" w:hAnsi="Arial" w:cs="Arial"/>
        </w:rPr>
      </w:pPr>
      <w:r w:rsidRPr="00DA6A67">
        <w:rPr>
          <w:rFonts w:ascii="Arial" w:hAnsi="Arial" w:cs="Arial"/>
        </w:rPr>
        <w:t xml:space="preserve">Essex County Council is a County Council - not a company. </w:t>
      </w:r>
      <w:r w:rsidRPr="00DA6A67">
        <w:rPr>
          <w:rFonts w:ascii="Arial" w:hAnsi="Arial" w:cs="Arial"/>
        </w:rPr>
        <w:t>Essex County Council may show up on a search at Companies House because of being a shareholder, member or secretary of a company/limited liability partnership that is registered at Companies House.</w:t>
      </w:r>
    </w:p>
    <w:p w14:paraId="617EE606" w14:textId="77777777" w:rsidR="00DA6A67" w:rsidRDefault="0079581F" w:rsidP="00BE073B">
      <w:pPr>
        <w:rPr>
          <w:rFonts w:ascii="Arial" w:hAnsi="Arial" w:cs="Arial"/>
        </w:rPr>
      </w:pPr>
    </w:p>
    <w:p w14:paraId="5C4B6E16" w14:textId="77777777" w:rsidR="00BE073B" w:rsidRDefault="0079581F" w:rsidP="00BE073B">
      <w:pPr>
        <w:rPr>
          <w:rFonts w:ascii="Arial" w:hAnsi="Arial" w:cs="Arial"/>
          <w:szCs w:val="20"/>
        </w:rPr>
      </w:pPr>
    </w:p>
    <w:p w14:paraId="54CB3023" w14:textId="77777777" w:rsidR="00872E49" w:rsidRPr="00872E49" w:rsidRDefault="0079581F" w:rsidP="0087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2 - </w:t>
      </w:r>
      <w:r w:rsidRPr="00872E49">
        <w:rPr>
          <w:rFonts w:ascii="Arial" w:hAnsi="Arial" w:cs="Arial"/>
          <w:b/>
        </w:rPr>
        <w:t xml:space="preserve">What is Essex County council's </w:t>
      </w:r>
      <w:r w:rsidRPr="00872E49">
        <w:rPr>
          <w:rFonts w:ascii="Arial" w:hAnsi="Arial" w:cs="Arial"/>
          <w:b/>
        </w:rPr>
        <w:t>d-u-n-s number?</w:t>
      </w:r>
    </w:p>
    <w:p w14:paraId="12028902" w14:textId="77777777" w:rsidR="00872E49" w:rsidRPr="00872E49" w:rsidRDefault="0079581F" w:rsidP="0087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064EC07C" w14:textId="77777777" w:rsidR="00872E49" w:rsidRPr="00872E49" w:rsidRDefault="0079581F" w:rsidP="0087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  <w:i/>
          <w:iCs/>
        </w:rPr>
      </w:pPr>
      <w:r w:rsidRPr="00872E49">
        <w:rPr>
          <w:rFonts w:ascii="Arial" w:hAnsi="Arial" w:cs="Arial"/>
          <w:b/>
          <w:i/>
          <w:iCs/>
        </w:rPr>
        <w:t>The number that relates to county hall is: 22-635-3050</w:t>
      </w:r>
    </w:p>
    <w:p w14:paraId="163B15B6" w14:textId="77777777" w:rsidR="00872E49" w:rsidRPr="00872E49" w:rsidRDefault="0079581F" w:rsidP="0087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</w:p>
    <w:p w14:paraId="73BCB796" w14:textId="77777777" w:rsidR="00BE073B" w:rsidRPr="00872E49" w:rsidRDefault="0079581F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872E49">
        <w:rPr>
          <w:rFonts w:ascii="Arial" w:hAnsi="Arial" w:cs="Arial"/>
          <w:b/>
        </w:rPr>
        <w:t>Is Essex County council and Epping Forest district council structurally set up as a company? Companies are only registered for the purpose of credit. What is the purpose for the counc</w:t>
      </w:r>
      <w:r w:rsidRPr="00872E49">
        <w:rPr>
          <w:rFonts w:ascii="Arial" w:hAnsi="Arial" w:cs="Arial"/>
          <w:b/>
        </w:rPr>
        <w:t>il being listed</w:t>
      </w:r>
      <w:r>
        <w:rPr>
          <w:rFonts w:ascii="Arial" w:hAnsi="Arial" w:cs="Arial"/>
          <w:b/>
        </w:rPr>
        <w:t>?</w:t>
      </w:r>
    </w:p>
    <w:p w14:paraId="29DBF8D8" w14:textId="77777777" w:rsidR="00BE073B" w:rsidRDefault="0079581F" w:rsidP="00BE073B">
      <w:pPr>
        <w:rPr>
          <w:rFonts w:ascii="Arial" w:hAnsi="Arial" w:cs="Arial"/>
        </w:rPr>
      </w:pPr>
    </w:p>
    <w:p w14:paraId="76E639FA" w14:textId="77777777" w:rsidR="00DA6A67" w:rsidRPr="00DA6A67" w:rsidRDefault="0079581F" w:rsidP="00DA6A67">
      <w:pPr>
        <w:rPr>
          <w:rFonts w:ascii="Arial" w:hAnsi="Arial" w:cs="Arial"/>
        </w:rPr>
      </w:pPr>
      <w:r w:rsidRPr="00DA6A67">
        <w:rPr>
          <w:rFonts w:ascii="Arial" w:hAnsi="Arial" w:cs="Arial"/>
        </w:rPr>
        <w:t>Please see our response to Q1 above.</w:t>
      </w:r>
    </w:p>
    <w:p w14:paraId="794B1EE8" w14:textId="77777777" w:rsidR="00DA6A67" w:rsidRPr="00DA6A67" w:rsidRDefault="0079581F" w:rsidP="00DA6A67">
      <w:pPr>
        <w:rPr>
          <w:rFonts w:ascii="Arial" w:hAnsi="Arial" w:cs="Arial"/>
        </w:rPr>
      </w:pPr>
    </w:p>
    <w:p w14:paraId="51EDAA7C" w14:textId="77777777" w:rsidR="00DA6A67" w:rsidRPr="00DA6A67" w:rsidRDefault="0079581F" w:rsidP="00DA6A67">
      <w:pPr>
        <w:rPr>
          <w:rFonts w:ascii="Arial" w:hAnsi="Arial" w:cs="Arial"/>
        </w:rPr>
      </w:pPr>
      <w:r w:rsidRPr="00DA6A67">
        <w:rPr>
          <w:rFonts w:ascii="Arial" w:hAnsi="Arial" w:cs="Arial"/>
        </w:rPr>
        <w:t>For information about Epping Forest District Council, please contact  </w:t>
      </w:r>
      <w:hyperlink r:id="rId6" w:history="1">
        <w:r w:rsidRPr="00DA6A67">
          <w:rPr>
            <w:rStyle w:val="Hyperlink"/>
            <w:rFonts w:ascii="Arial" w:hAnsi="Arial" w:cs="Arial"/>
          </w:rPr>
          <w:t>FreedomOfInformation@eppingforestdc.gov.uk</w:t>
        </w:r>
      </w:hyperlink>
    </w:p>
    <w:p w14:paraId="25B228CC" w14:textId="77777777" w:rsidR="00DA6A67" w:rsidRDefault="0079581F" w:rsidP="00BE073B">
      <w:pPr>
        <w:rPr>
          <w:rFonts w:ascii="Arial" w:hAnsi="Arial" w:cs="Arial"/>
        </w:rPr>
      </w:pPr>
    </w:p>
    <w:p w14:paraId="3ED3D41B" w14:textId="77777777" w:rsidR="00BE073B" w:rsidRDefault="0079581F" w:rsidP="00BE073B">
      <w:pPr>
        <w:rPr>
          <w:rFonts w:ascii="Arial" w:hAnsi="Arial" w:cs="Arial"/>
          <w:szCs w:val="20"/>
        </w:rPr>
      </w:pPr>
    </w:p>
    <w:p w14:paraId="5F7CD9E9" w14:textId="77777777" w:rsidR="00872E49" w:rsidRPr="00872E49" w:rsidRDefault="0079581F" w:rsidP="00872E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Question 3 - </w:t>
      </w:r>
      <w:r w:rsidRPr="00872E49">
        <w:rPr>
          <w:rFonts w:ascii="Arial" w:hAnsi="Arial" w:cs="Arial"/>
          <w:b/>
        </w:rPr>
        <w:t>Specifically for the last year please provide receipts for room hire at Chelmsford</w:t>
      </w:r>
      <w:r w:rsidRPr="00872E49">
        <w:rPr>
          <w:rFonts w:ascii="Arial" w:hAnsi="Arial" w:cs="Arial"/>
          <w:b/>
        </w:rPr>
        <w:t xml:space="preserve"> magistrates court for the last year (for the purpose of conducting summons and liability hearings).</w:t>
      </w:r>
    </w:p>
    <w:p w14:paraId="53C0B222" w14:textId="77777777" w:rsidR="00BE073B" w:rsidRDefault="0079581F" w:rsidP="00BE073B">
      <w:pPr>
        <w:rPr>
          <w:rFonts w:ascii="Arial" w:hAnsi="Arial" w:cs="Arial"/>
        </w:rPr>
      </w:pPr>
    </w:p>
    <w:p w14:paraId="227EB12C" w14:textId="77777777" w:rsidR="004625FB" w:rsidRPr="004625FB" w:rsidRDefault="0079581F" w:rsidP="00462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Essex County Council does do not hold this information. </w:t>
      </w:r>
      <w:r w:rsidRPr="004625FB">
        <w:rPr>
          <w:rFonts w:ascii="Arial" w:hAnsi="Arial" w:cs="Arial"/>
        </w:rPr>
        <w:t xml:space="preserve">There are free interview rooms which can be used and a robing room for barristers, but we are not </w:t>
      </w:r>
      <w:r w:rsidRPr="004625FB">
        <w:rPr>
          <w:rFonts w:ascii="Arial" w:hAnsi="Arial" w:cs="Arial"/>
        </w:rPr>
        <w:t>aware of any other room facilities and certainly none for which we have paid.</w:t>
      </w:r>
    </w:p>
    <w:p w14:paraId="715FB142" w14:textId="77777777" w:rsidR="00BE073B" w:rsidRDefault="0079581F" w:rsidP="00BE073B">
      <w:pPr>
        <w:rPr>
          <w:rFonts w:ascii="Arial" w:hAnsi="Arial" w:cs="Arial"/>
        </w:rPr>
      </w:pPr>
    </w:p>
    <w:p w14:paraId="7F202DBB" w14:textId="77777777" w:rsidR="009479A4" w:rsidRDefault="0079581F" w:rsidP="009479A4">
      <w:pPr>
        <w:rPr>
          <w:rFonts w:ascii="Arial" w:hAnsi="Arial" w:cs="Arial"/>
          <w:b/>
        </w:rPr>
      </w:pPr>
    </w:p>
    <w:p w14:paraId="10874969" w14:textId="77777777" w:rsidR="009479A4" w:rsidRDefault="0079581F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3117F8F8" w14:textId="77777777" w:rsidR="006A61A7" w:rsidRDefault="0079581F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7FB701EE" w14:textId="77777777" w:rsidR="009479A4" w:rsidRDefault="0079581F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2AD1FE60" w14:textId="77777777" w:rsidR="009479A4" w:rsidRDefault="0079581F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5518668A" w14:textId="77777777" w:rsidR="009479A4" w:rsidRDefault="0079581F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7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8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2422A8C8" w14:textId="77777777" w:rsidR="006A78E9" w:rsidRPr="006A78E9" w:rsidRDefault="0079581F" w:rsidP="006A78E9">
      <w:pPr>
        <w:jc w:val="both"/>
        <w:rPr>
          <w:rFonts w:ascii="Arial" w:hAnsi="Arial" w:cs="Arial"/>
          <w:sz w:val="22"/>
          <w:szCs w:val="22"/>
        </w:rPr>
      </w:pPr>
    </w:p>
    <w:p w14:paraId="60B1C2AB" w14:textId="77777777" w:rsidR="006A78E9" w:rsidRPr="006A78E9" w:rsidRDefault="0079581F" w:rsidP="006A78E9">
      <w:pPr>
        <w:pStyle w:val="Heading1"/>
        <w:rPr>
          <w:rFonts w:cs="Arial"/>
        </w:rPr>
      </w:pPr>
    </w:p>
    <w:p w14:paraId="1E85F4F0" w14:textId="77777777" w:rsidR="006A78E9" w:rsidRPr="006A78E9" w:rsidRDefault="0079581F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9"/>
          <w:pgSz w:w="11906" w:h="16838"/>
          <w:pgMar w:top="357" w:right="1418" w:bottom="992" w:left="1361" w:header="284" w:footer="720" w:gutter="0"/>
          <w:cols w:space="720"/>
        </w:sectPr>
      </w:pPr>
    </w:p>
    <w:p w14:paraId="1412545C" w14:textId="77777777" w:rsidR="006A78E9" w:rsidRPr="006A78E9" w:rsidRDefault="0079581F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1E3B179A" w14:textId="77777777" w:rsidR="006A78E9" w:rsidRPr="006A78E9" w:rsidRDefault="0079581F" w:rsidP="006A78E9">
      <w:pPr>
        <w:rPr>
          <w:rFonts w:ascii="Arial" w:hAnsi="Arial" w:cs="Arial"/>
        </w:rPr>
      </w:pPr>
      <w:bookmarkStart w:id="4" w:name="usercontactbegin"/>
      <w:bookmarkEnd w:id="4"/>
    </w:p>
    <w:p w14:paraId="5C05420A" w14:textId="77777777" w:rsidR="006A78E9" w:rsidRDefault="0079581F" w:rsidP="006A78E9"/>
    <w:p w14:paraId="50C36454" w14:textId="77777777" w:rsidR="0090650D" w:rsidRDefault="0079581F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F2DF" w14:textId="77777777" w:rsidR="0079581F" w:rsidRDefault="0079581F">
      <w:r>
        <w:separator/>
      </w:r>
    </w:p>
  </w:endnote>
  <w:endnote w:type="continuationSeparator" w:id="0">
    <w:p w14:paraId="2DBF2454" w14:textId="77777777" w:rsidR="0079581F" w:rsidRDefault="0079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5763D" w14:textId="77777777" w:rsidR="00A24FF6" w:rsidRDefault="0079581F" w:rsidP="00A24FF6">
    <w:pPr>
      <w:pStyle w:val="Footer"/>
      <w:jc w:val="right"/>
    </w:pPr>
    <w:r>
      <w:rPr>
        <w:noProof/>
      </w:rPr>
      <w:drawing>
        <wp:inline distT="0" distB="0" distL="0" distR="0" wp14:anchorId="50E15936" wp14:editId="702841E2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9AB59" w14:textId="77777777" w:rsidR="0079581F" w:rsidRDefault="0079581F">
      <w:r>
        <w:separator/>
      </w:r>
    </w:p>
  </w:footnote>
  <w:footnote w:type="continuationSeparator" w:id="0">
    <w:p w14:paraId="4AC756C3" w14:textId="77777777" w:rsidR="0079581F" w:rsidRDefault="00795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01a7839e-e20b-41a0-89d8-04cf3dba34e8"/>
    <w:docVar w:name="TemplateVersion" w:val="2.00.00"/>
  </w:docVars>
  <w:rsids>
    <w:rsidRoot w:val="00471F08"/>
    <w:rsid w:val="00471F08"/>
    <w:rsid w:val="007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4FC047C"/>
  <w15:docId w15:val="{0FF00170-AE36-4FB0-BB9F-EE0F208F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2E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72E49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rsid w:val="00DA6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ourRight.ToKnow@essex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edomOfInformation@eppingforestdc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Daniel Cuthbert</dc:creator>
  <cp:keywords>Respond</cp:keywords>
  <cp:lastModifiedBy>Daniel Cuthbert - Information Governance Assistant</cp:lastModifiedBy>
  <cp:revision>3</cp:revision>
  <dcterms:created xsi:type="dcterms:W3CDTF">2023-09-21T13:41:00Z</dcterms:created>
  <dcterms:modified xsi:type="dcterms:W3CDTF">2023-09-21T13:41:00Z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cbfdb081-6676-453e-bd79-f695f2ff46b2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2023-09-14T15:55:22Z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c17c4886-2911-421f-bfe1-a78d6a2b3bd2</vt:lpwstr>
  </property>
  <property fmtid="{D5CDD505-2E9C-101B-9397-08002B2CF9AE}" pid="10" name="Respond_CaseId">
    <vt:lpwstr>7588e03d-f675-4b80-80c4-d7d20fae63a2</vt:lpwstr>
  </property>
  <property fmtid="{D5CDD505-2E9C-101B-9397-08002B2CF9AE}" pid="11" name="Respond_Checksum">
    <vt:lpwstr>nHJBwepti4WLQBlINDQAWbNNKBw=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02c99bf9-73c4-4698-8737-423163d13801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ECC15424014 09 23-FOI Publishing Template-14092023.docx</vt:lpwstr>
  </property>
  <property fmtid="{D5CDD505-2E9C-101B-9397-08002B2CF9AE}" pid="17" name="Respond_InternalLoginId">
    <vt:lpwstr>c3414943-22e6-40be-832a-de5cc547ac71</vt:lpwstr>
  </property>
  <property fmtid="{D5CDD505-2E9C-101B-9397-08002B2CF9AE}" pid="18" name="Respond_Locale">
    <vt:lpwstr>en-GB</vt:lpwstr>
  </property>
  <property fmtid="{D5CDD505-2E9C-101B-9397-08002B2CF9AE}" pid="19" name="Respond_UserId">
    <vt:lpwstr>e29c666f-8c9c-40eb-af27-10cd7194e398</vt:lpwstr>
  </property>
  <property fmtid="{D5CDD505-2E9C-101B-9397-08002B2CF9AE}" pid="20" name="Respond_Version">
    <vt:lpwstr>5</vt:lpwstr>
  </property>
</Properties>
</file>