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6021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48B9B6C" w14:textId="5F06ECD6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DE1078" w:rsidRPr="00DE1078">
        <w:rPr>
          <w:rFonts w:ascii="Arial" w:hAnsi="Arial" w:cs="Arial"/>
          <w:szCs w:val="36"/>
        </w:rPr>
        <w:t>ECC15402712 09 23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DE1078">
        <w:rPr>
          <w:rFonts w:ascii="Arial" w:hAnsi="Arial" w:cs="Arial"/>
          <w:szCs w:val="36"/>
        </w:rPr>
        <w:t>2</w:t>
      </w:r>
      <w:r w:rsidR="0042515C">
        <w:rPr>
          <w:rFonts w:ascii="Arial" w:hAnsi="Arial" w:cs="Arial"/>
          <w:szCs w:val="36"/>
        </w:rPr>
        <w:t>1</w:t>
      </w:r>
      <w:r w:rsidR="00DE1078">
        <w:rPr>
          <w:rFonts w:ascii="Arial" w:hAnsi="Arial" w:cs="Arial"/>
          <w:szCs w:val="36"/>
        </w:rPr>
        <w:t>/09/2023</w:t>
      </w:r>
    </w:p>
    <w:p w14:paraId="1AD63203" w14:textId="77777777" w:rsidR="00EA0B6B" w:rsidRDefault="00EA0B6B" w:rsidP="00A24FF6">
      <w:pPr>
        <w:rPr>
          <w:rFonts w:ascii="Arial" w:hAnsi="Arial" w:cs="Arial"/>
          <w:i/>
        </w:rPr>
      </w:pPr>
    </w:p>
    <w:p w14:paraId="26496446" w14:textId="1BDF18AD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D14A14">
        <w:rPr>
          <w:rFonts w:ascii="Arial" w:hAnsi="Arial" w:cs="Arial"/>
        </w:rPr>
        <w:t>does hold</w:t>
      </w:r>
      <w:r w:rsidR="00FE4BFD">
        <w:rPr>
          <w:rFonts w:ascii="Arial" w:hAnsi="Arial" w:cs="Arial"/>
        </w:rPr>
        <w:t xml:space="preserve"> </w:t>
      </w:r>
      <w:r w:rsidRPr="0069363B">
        <w:rPr>
          <w:rFonts w:ascii="Arial" w:hAnsi="Arial" w:cs="Arial"/>
        </w:rPr>
        <w:t>this information, and where we are able to release this, our response is listed below</w:t>
      </w:r>
      <w:r w:rsidR="00804986" w:rsidRPr="0069363B">
        <w:rPr>
          <w:rFonts w:ascii="Arial" w:hAnsi="Arial" w:cs="Arial"/>
        </w:rPr>
        <w:t>.</w:t>
      </w:r>
    </w:p>
    <w:p w14:paraId="4165A4F7" w14:textId="77777777" w:rsidR="00EA0B6B" w:rsidRDefault="00EA0B6B" w:rsidP="009479A4">
      <w:pPr>
        <w:rPr>
          <w:rFonts w:ascii="Arial" w:hAnsi="Arial" w:cs="Arial"/>
        </w:rPr>
      </w:pPr>
    </w:p>
    <w:p w14:paraId="6807CAE7" w14:textId="1ADA0FAD" w:rsidR="00D14A14" w:rsidRDefault="009479A4" w:rsidP="00D1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1 -</w:t>
      </w:r>
      <w:r w:rsidRPr="001505F8">
        <w:rPr>
          <w:rFonts w:ascii="Arial" w:hAnsi="Arial" w:cs="Arial"/>
        </w:rPr>
        <w:t xml:space="preserve"> </w:t>
      </w:r>
      <w:r w:rsidR="00D14A14" w:rsidRPr="00D14A14">
        <w:rPr>
          <w:rFonts w:ascii="Arial" w:hAnsi="Arial" w:cs="Arial"/>
        </w:rPr>
        <w:t xml:space="preserve"> I have previously made requests concerning the need for a 50 mph speed limit on the B184</w:t>
      </w:r>
      <w:r w:rsidR="00DE1078">
        <w:rPr>
          <w:rFonts w:ascii="Arial" w:hAnsi="Arial" w:cs="Arial"/>
        </w:rPr>
        <w:t xml:space="preserve"> </w:t>
      </w:r>
      <w:r w:rsidR="00D14A14" w:rsidRPr="00D14A14">
        <w:rPr>
          <w:rFonts w:ascii="Arial" w:hAnsi="Arial" w:cs="Arial"/>
        </w:rPr>
        <w:t>between Saffron Walden and Thaxted. The latest information I have from ECC Highways is that they have contacted Network Assurance who "are adamant that this road does not meet the Essex Speed Management Strategy criteria for a 50 mph speed limit".</w:t>
      </w:r>
    </w:p>
    <w:p w14:paraId="7932716A" w14:textId="77777777" w:rsidR="00DE1078" w:rsidRPr="00D14A14" w:rsidRDefault="00DE1078" w:rsidP="00D1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</w:p>
    <w:p w14:paraId="73767BC2" w14:textId="0DFFEF57" w:rsidR="009479A4" w:rsidRPr="0069363B" w:rsidRDefault="00D14A14" w:rsidP="00D1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D14A14">
        <w:rPr>
          <w:rFonts w:ascii="Arial" w:hAnsi="Arial" w:cs="Arial"/>
        </w:rPr>
        <w:t>This categorical statement must be backed up by some evidence. Please can you provide it.</w:t>
      </w:r>
    </w:p>
    <w:p w14:paraId="2376AE20" w14:textId="77777777" w:rsidR="009479A4" w:rsidRDefault="009479A4" w:rsidP="009479A4">
      <w:pPr>
        <w:rPr>
          <w:rFonts w:ascii="Arial" w:hAnsi="Arial" w:cs="Arial"/>
        </w:rPr>
      </w:pPr>
    </w:p>
    <w:p w14:paraId="1AD07869" w14:textId="331881CA" w:rsidR="009479A4" w:rsidRDefault="00D14A14" w:rsidP="009479A4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The </w:t>
      </w:r>
      <w:r w:rsidR="00DE1078">
        <w:rPr>
          <w:rFonts w:ascii="Arial" w:hAnsi="Arial" w:cs="Arial"/>
          <w:szCs w:val="20"/>
        </w:rPr>
        <w:t xml:space="preserve">current </w:t>
      </w:r>
      <w:r>
        <w:rPr>
          <w:rFonts w:ascii="Arial" w:hAnsi="Arial" w:cs="Arial"/>
          <w:szCs w:val="20"/>
        </w:rPr>
        <w:t xml:space="preserve">Essex Speed Management Strategy is publicly available online at </w:t>
      </w:r>
      <w:hyperlink r:id="rId6" w:history="1">
        <w:r w:rsidR="00DE1078" w:rsidRPr="00B37F91">
          <w:rPr>
            <w:rStyle w:val="Hyperlink"/>
            <w:rFonts w:ascii="Arial" w:hAnsi="Arial" w:cs="Arial"/>
            <w:szCs w:val="20"/>
          </w:rPr>
          <w:t>https://www.essexhighways.org/roads-strategies#speed</w:t>
        </w:r>
      </w:hyperlink>
      <w:r w:rsidR="00DE1078">
        <w:rPr>
          <w:rFonts w:ascii="Arial" w:hAnsi="Arial" w:cs="Arial"/>
          <w:szCs w:val="20"/>
        </w:rPr>
        <w:t xml:space="preserve"> </w:t>
      </w:r>
    </w:p>
    <w:p w14:paraId="4AA80440" w14:textId="77777777" w:rsidR="009479A4" w:rsidRDefault="009479A4" w:rsidP="009479A4">
      <w:pPr>
        <w:rPr>
          <w:rFonts w:ascii="Arial" w:hAnsi="Arial" w:cs="Arial"/>
          <w:b/>
        </w:rPr>
      </w:pPr>
    </w:p>
    <w:p w14:paraId="69A34EA2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390C8095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2FADA4E7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39C046A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03622FD4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8D178E8" w14:textId="77777777" w:rsidR="0090650D" w:rsidRDefault="0090650D" w:rsidP="004544C0"/>
    <w:sectPr w:rsidR="0090650D" w:rsidSect="002D242C">
      <w:footerReference w:type="default" r:id="rId9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CFDA" w14:textId="77777777" w:rsidR="00D14A14" w:rsidRDefault="00D14A14">
      <w:r>
        <w:separator/>
      </w:r>
    </w:p>
  </w:endnote>
  <w:endnote w:type="continuationSeparator" w:id="0">
    <w:p w14:paraId="52FCFBE3" w14:textId="77777777" w:rsidR="00D14A14" w:rsidRDefault="00D1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9531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4E9768FB" wp14:editId="21A35102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5285" w14:textId="77777777" w:rsidR="00D14A14" w:rsidRDefault="00D14A14">
      <w:r>
        <w:separator/>
      </w:r>
    </w:p>
  </w:footnote>
  <w:footnote w:type="continuationSeparator" w:id="0">
    <w:p w14:paraId="462BB2C6" w14:textId="77777777" w:rsidR="00D14A14" w:rsidRDefault="00D1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D14A14"/>
    <w:rsid w:val="00027AC4"/>
    <w:rsid w:val="000672F5"/>
    <w:rsid w:val="001505F8"/>
    <w:rsid w:val="001F262F"/>
    <w:rsid w:val="0024746D"/>
    <w:rsid w:val="002D242C"/>
    <w:rsid w:val="002D71FF"/>
    <w:rsid w:val="00307463"/>
    <w:rsid w:val="00373C72"/>
    <w:rsid w:val="003A6A5A"/>
    <w:rsid w:val="0042515C"/>
    <w:rsid w:val="00436C1A"/>
    <w:rsid w:val="004516E0"/>
    <w:rsid w:val="004544C0"/>
    <w:rsid w:val="00462329"/>
    <w:rsid w:val="00465C92"/>
    <w:rsid w:val="004F485E"/>
    <w:rsid w:val="00691A0A"/>
    <w:rsid w:val="0069363B"/>
    <w:rsid w:val="006A78E9"/>
    <w:rsid w:val="00703C8F"/>
    <w:rsid w:val="00743E3C"/>
    <w:rsid w:val="00786CC5"/>
    <w:rsid w:val="00804986"/>
    <w:rsid w:val="008118FD"/>
    <w:rsid w:val="00834E75"/>
    <w:rsid w:val="00851451"/>
    <w:rsid w:val="008F0BD8"/>
    <w:rsid w:val="008F7EA3"/>
    <w:rsid w:val="0090650D"/>
    <w:rsid w:val="009479A4"/>
    <w:rsid w:val="009D253E"/>
    <w:rsid w:val="009F620E"/>
    <w:rsid w:val="00A24FF6"/>
    <w:rsid w:val="00A40E79"/>
    <w:rsid w:val="00A81F59"/>
    <w:rsid w:val="00B10C15"/>
    <w:rsid w:val="00B21FF0"/>
    <w:rsid w:val="00B81274"/>
    <w:rsid w:val="00CF02EC"/>
    <w:rsid w:val="00D14A14"/>
    <w:rsid w:val="00D72FB1"/>
    <w:rsid w:val="00DE1078"/>
    <w:rsid w:val="00E13F81"/>
    <w:rsid w:val="00E7313B"/>
    <w:rsid w:val="00EA0B6B"/>
    <w:rsid w:val="00ED0183"/>
    <w:rsid w:val="00EF7735"/>
    <w:rsid w:val="00F20D21"/>
    <w:rsid w:val="00F65136"/>
    <w:rsid w:val="00F65554"/>
    <w:rsid w:val="00F71C26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5BC58"/>
  <w15:docId w15:val="{BA6FE758-8460-4ABB-A15E-FC2F38F9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24746D"/>
    <w:pPr>
      <w:spacing w:before="60" w:after="60" w:line="276" w:lineRule="auto"/>
      <w:ind w:left="170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E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sexhighways.org/roads-strategies#spee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173</TotalTime>
  <Pages>1</Pages>
  <Words>144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1144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2</cp:revision>
  <dcterms:created xsi:type="dcterms:W3CDTF">2023-09-20T13:56:00Z</dcterms:created>
  <dcterms:modified xsi:type="dcterms:W3CDTF">2023-09-20T16:49:00Z</dcterms:modified>
</cp:coreProperties>
</file>